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25604204" w:rsidR="009A049D" w:rsidRPr="00557196" w:rsidRDefault="009A049D" w:rsidP="009A049D">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#1</w:t>
      </w:r>
      <w:r w:rsidR="00240F9D" w:rsidRPr="00086E8D">
        <w:rPr>
          <w:rFonts w:eastAsia="SimSun"/>
          <w:sz w:val="24"/>
          <w:lang w:eastAsia="zh-CN"/>
        </w:rPr>
        <w:t>1</w:t>
      </w:r>
      <w:r w:rsidR="00BD1F9F">
        <w:rPr>
          <w:rFonts w:eastAsia="SimSun"/>
          <w:sz w:val="24"/>
          <w:lang w:eastAsia="zh-CN"/>
        </w:rPr>
        <w:t>7</w:t>
      </w:r>
      <w:r w:rsidR="00663B31">
        <w:rPr>
          <w:rFonts w:eastAsia="SimSun"/>
          <w:sz w:val="24"/>
          <w:lang w:eastAsia="zh-CN"/>
        </w:rPr>
        <w:t>e</w:t>
      </w:r>
      <w:r w:rsidR="00B50A63" w:rsidRPr="00086E8D">
        <w:rPr>
          <w:rFonts w:eastAsia="SimSun"/>
          <w:sz w:val="24"/>
          <w:lang w:eastAsia="zh-CN"/>
        </w:rPr>
        <w:t xml:space="preserve">                                               </w:t>
      </w:r>
      <w:r w:rsidR="005D777C" w:rsidRPr="00086E8D">
        <w:rPr>
          <w:rFonts w:eastAsia="SimSun"/>
          <w:sz w:val="24"/>
          <w:lang w:eastAsia="zh-CN"/>
        </w:rPr>
        <w:t xml:space="preserve"> </w:t>
      </w:r>
      <w:r w:rsidR="00BD1F9F">
        <w:rPr>
          <w:rFonts w:eastAsia="SimSun"/>
          <w:sz w:val="24"/>
          <w:lang w:eastAsia="zh-CN"/>
        </w:rPr>
        <w:t xml:space="preserve">      </w:t>
      </w:r>
      <w:r w:rsidR="00BD1F9F" w:rsidRPr="00BD1F9F">
        <w:rPr>
          <w:rFonts w:eastAsia="SimSun"/>
          <w:sz w:val="24"/>
          <w:lang w:eastAsia="zh-CN"/>
        </w:rPr>
        <w:t>R2-2202935</w:t>
      </w:r>
    </w:p>
    <w:p w14:paraId="0226B31D" w14:textId="61DDB52B" w:rsidR="009A049D" w:rsidRPr="00557196" w:rsidRDefault="002327CF" w:rsidP="009A049D">
      <w:pPr>
        <w:pStyle w:val="Header"/>
        <w:rPr>
          <w:rFonts w:eastAsia="SimSun"/>
          <w:sz w:val="24"/>
          <w:lang w:eastAsia="zh-CN"/>
        </w:rPr>
      </w:pPr>
      <w:r w:rsidRPr="002327CF">
        <w:rPr>
          <w:rFonts w:eastAsia="SimSun"/>
          <w:sz w:val="24"/>
          <w:lang w:eastAsia="zh-CN"/>
        </w:rPr>
        <w:t>Online</w:t>
      </w:r>
      <w:r w:rsidR="009A049D" w:rsidRPr="002327CF">
        <w:rPr>
          <w:rFonts w:eastAsia="SimSun"/>
          <w:sz w:val="24"/>
          <w:lang w:eastAsia="zh-CN"/>
        </w:rPr>
        <w:t xml:space="preserve">, </w:t>
      </w:r>
      <w:r w:rsidR="00BD1F9F">
        <w:rPr>
          <w:rFonts w:eastAsia="SimSun"/>
          <w:sz w:val="24"/>
          <w:lang w:eastAsia="zh-CN"/>
        </w:rPr>
        <w:t>21 Feb</w:t>
      </w:r>
      <w:r w:rsidR="00951562" w:rsidRPr="002327CF">
        <w:rPr>
          <w:rFonts w:eastAsia="SimSun"/>
          <w:sz w:val="24"/>
          <w:lang w:eastAsia="zh-CN"/>
        </w:rPr>
        <w:t>–</w:t>
      </w:r>
      <w:r w:rsidR="00BD1F9F">
        <w:rPr>
          <w:rFonts w:eastAsia="SimSun"/>
          <w:sz w:val="24"/>
          <w:lang w:eastAsia="zh-CN"/>
        </w:rPr>
        <w:t>3</w:t>
      </w:r>
      <w:r w:rsidR="00951562" w:rsidRPr="002327CF">
        <w:rPr>
          <w:rFonts w:eastAsia="SimSun"/>
          <w:sz w:val="24"/>
          <w:lang w:eastAsia="zh-CN"/>
        </w:rPr>
        <w:t xml:space="preserve"> </w:t>
      </w:r>
      <w:r w:rsidR="00BD1F9F">
        <w:rPr>
          <w:rFonts w:eastAsia="SimSun"/>
          <w:sz w:val="24"/>
          <w:lang w:eastAsia="zh-CN"/>
        </w:rPr>
        <w:t>March</w:t>
      </w:r>
      <w:r w:rsidR="00951562" w:rsidRPr="002327CF">
        <w:rPr>
          <w:rFonts w:eastAsia="SimSun"/>
          <w:sz w:val="24"/>
          <w:lang w:eastAsia="zh-CN"/>
        </w:rPr>
        <w:t xml:space="preserve"> 202</w:t>
      </w:r>
      <w:r w:rsidR="00663B31">
        <w:rPr>
          <w:rFonts w:eastAsia="SimSun"/>
          <w:sz w:val="24"/>
          <w:lang w:eastAsia="zh-CN"/>
        </w:rPr>
        <w:t>2</w:t>
      </w: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12696B8C"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B20E35">
        <w:rPr>
          <w:rFonts w:eastAsia="SimSun"/>
          <w:sz w:val="22"/>
          <w:szCs w:val="22"/>
          <w:lang w:eastAsia="zh-CN"/>
        </w:rPr>
        <w:t xml:space="preserve">Support of MDT and </w:t>
      </w:r>
      <w:proofErr w:type="spellStart"/>
      <w:r w:rsidR="00B20E35">
        <w:rPr>
          <w:rFonts w:eastAsia="SimSun"/>
          <w:sz w:val="22"/>
          <w:szCs w:val="22"/>
          <w:lang w:eastAsia="zh-CN"/>
        </w:rPr>
        <w:t>QoE</w:t>
      </w:r>
      <w:proofErr w:type="spellEnd"/>
      <w:r w:rsidR="00B20E35">
        <w:rPr>
          <w:rFonts w:eastAsia="SimSun"/>
          <w:sz w:val="22"/>
          <w:szCs w:val="22"/>
          <w:lang w:eastAsia="zh-CN"/>
        </w:rPr>
        <w:t xml:space="preserve"> alignment</w:t>
      </w:r>
    </w:p>
    <w:p w14:paraId="3A7E1972" w14:textId="1A38BBD5"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Pr="00032C55">
        <w:rPr>
          <w:rFonts w:cs="Arial"/>
          <w:sz w:val="22"/>
          <w:szCs w:val="22"/>
        </w:rPr>
        <w:t>8.1</w:t>
      </w:r>
      <w:r w:rsidR="00EC640A" w:rsidRPr="00032C55">
        <w:rPr>
          <w:rFonts w:cs="Arial"/>
          <w:sz w:val="22"/>
          <w:szCs w:val="22"/>
        </w:rPr>
        <w:t>4</w:t>
      </w:r>
      <w:r w:rsidRPr="00032C55">
        <w:rPr>
          <w:rFonts w:cs="Arial"/>
          <w:sz w:val="22"/>
          <w:szCs w:val="22"/>
        </w:rPr>
        <w:t xml:space="preserve"> </w:t>
      </w:r>
      <w:r w:rsidR="009B5931" w:rsidRPr="00032C55">
        <w:rPr>
          <w:rFonts w:cs="Arial"/>
          <w:sz w:val="22"/>
          <w:szCs w:val="22"/>
        </w:rPr>
        <w:t xml:space="preserve">NR </w:t>
      </w:r>
      <w:proofErr w:type="spellStart"/>
      <w:r w:rsidR="009B5931" w:rsidRPr="00032C55">
        <w:rPr>
          <w:rFonts w:cs="Arial"/>
          <w:sz w:val="22"/>
          <w:szCs w:val="22"/>
        </w:rPr>
        <w:t>QoE</w:t>
      </w:r>
      <w:proofErr w:type="spellEnd"/>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76F6D534"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7E16E403" w14:textId="52946AFA" w:rsidR="00477F17" w:rsidRDefault="00477F17" w:rsidP="00477F17">
      <w:pPr>
        <w:pStyle w:val="BodyText"/>
        <w:pBdr>
          <w:bottom w:val="single" w:sz="6" w:space="1" w:color="auto"/>
        </w:pBdr>
        <w:rPr>
          <w:lang w:val="en-GB" w:eastAsia="zh-CN"/>
        </w:rPr>
      </w:pPr>
      <w:r>
        <w:rPr>
          <w:lang w:val="en-GB" w:eastAsia="zh-CN"/>
        </w:rPr>
        <w:t xml:space="preserve">RAN3 has </w:t>
      </w:r>
      <w:r w:rsidR="00FA7387">
        <w:rPr>
          <w:lang w:val="en-GB" w:eastAsia="zh-CN"/>
        </w:rPr>
        <w:t xml:space="preserve">made some </w:t>
      </w:r>
      <w:r>
        <w:rPr>
          <w:lang w:val="en-GB" w:eastAsia="zh-CN"/>
        </w:rPr>
        <w:t>agreements on MDT-</w:t>
      </w:r>
      <w:proofErr w:type="spellStart"/>
      <w:r>
        <w:rPr>
          <w:lang w:val="en-GB" w:eastAsia="zh-CN"/>
        </w:rPr>
        <w:t>QoE</w:t>
      </w:r>
      <w:proofErr w:type="spellEnd"/>
      <w:r>
        <w:rPr>
          <w:lang w:val="en-GB" w:eastAsia="zh-CN"/>
        </w:rPr>
        <w:t xml:space="preserve"> alignment </w:t>
      </w:r>
      <w:r w:rsidR="00FA7387">
        <w:rPr>
          <w:lang w:val="en-GB" w:eastAsia="zh-CN"/>
        </w:rPr>
        <w:t>and have sent the following LS</w:t>
      </w:r>
      <w:r w:rsidR="007D1D1B">
        <w:rPr>
          <w:lang w:val="en-GB" w:eastAsia="zh-CN"/>
        </w:rPr>
        <w:t xml:space="preserve"> [3]</w:t>
      </w:r>
      <w:r>
        <w:rPr>
          <w:lang w:val="en-GB" w:eastAsia="zh-CN"/>
        </w:rPr>
        <w:t>.</w:t>
      </w:r>
      <w:r w:rsidR="00340B09">
        <w:rPr>
          <w:lang w:val="en-GB" w:eastAsia="zh-CN"/>
        </w:rPr>
        <w:t xml:space="preserve"> This contribution discusses RAN2 aspects to support MDT-</w:t>
      </w:r>
      <w:proofErr w:type="spellStart"/>
      <w:r w:rsidR="00340B09">
        <w:rPr>
          <w:lang w:val="en-GB" w:eastAsia="zh-CN"/>
        </w:rPr>
        <w:t>QoE</w:t>
      </w:r>
      <w:proofErr w:type="spellEnd"/>
      <w:r w:rsidR="00340B09">
        <w:rPr>
          <w:lang w:val="en-GB" w:eastAsia="zh-CN"/>
        </w:rPr>
        <w:t xml:space="preserve"> alignment.</w:t>
      </w:r>
    </w:p>
    <w:p w14:paraId="22D8EA0A" w14:textId="77777777" w:rsidR="001D62E7" w:rsidRDefault="001D62E7" w:rsidP="00477F17">
      <w:pPr>
        <w:pStyle w:val="BodyText"/>
        <w:pBdr>
          <w:bottom w:val="single" w:sz="6" w:space="1" w:color="auto"/>
        </w:pBdr>
        <w:rPr>
          <w:lang w:val="en-GB" w:eastAsia="zh-CN"/>
        </w:rPr>
      </w:pPr>
    </w:p>
    <w:p w14:paraId="2CD4309D" w14:textId="77777777" w:rsidR="00477F17" w:rsidRPr="00340B09" w:rsidRDefault="00477F17" w:rsidP="00477F17">
      <w:pPr>
        <w:rPr>
          <w:rFonts w:asciiTheme="minorHAnsi" w:hAnsiTheme="minorHAnsi" w:cs="Arial"/>
          <w:b/>
          <w:i/>
          <w:iCs/>
          <w:sz w:val="24"/>
        </w:rPr>
      </w:pPr>
      <w:r w:rsidRPr="00340B09">
        <w:rPr>
          <w:rFonts w:asciiTheme="minorHAnsi" w:hAnsiTheme="minorHAnsi" w:cs="Arial"/>
          <w:b/>
          <w:i/>
          <w:iCs/>
          <w:sz w:val="24"/>
        </w:rPr>
        <w:t>1. Overall description:</w:t>
      </w:r>
    </w:p>
    <w:p w14:paraId="6359C0C4" w14:textId="77777777" w:rsidR="00477F17" w:rsidRPr="00340B09" w:rsidRDefault="00477F17" w:rsidP="00477F17">
      <w:pPr>
        <w:rPr>
          <w:rFonts w:asciiTheme="minorHAnsi" w:hAnsiTheme="minorHAnsi" w:cstheme="minorHAnsi"/>
          <w:i/>
          <w:iCs/>
          <w:color w:val="000000"/>
          <w:sz w:val="22"/>
          <w:szCs w:val="22"/>
        </w:rPr>
      </w:pPr>
      <w:r w:rsidRPr="00340B09">
        <w:rPr>
          <w:rFonts w:asciiTheme="minorHAnsi" w:hAnsiTheme="minorHAnsi" w:cstheme="minorHAnsi"/>
          <w:i/>
          <w:iCs/>
          <w:color w:val="000000"/>
          <w:sz w:val="22"/>
          <w:szCs w:val="22"/>
        </w:rPr>
        <w:t xml:space="preserve">To enable time alignment of the </w:t>
      </w:r>
      <w:proofErr w:type="spellStart"/>
      <w:r w:rsidRPr="00340B09">
        <w:rPr>
          <w:rFonts w:asciiTheme="minorHAnsi" w:hAnsiTheme="minorHAnsi" w:cstheme="minorHAnsi"/>
          <w:i/>
          <w:iCs/>
          <w:color w:val="000000"/>
          <w:sz w:val="22"/>
          <w:szCs w:val="22"/>
        </w:rPr>
        <w:t>QoE</w:t>
      </w:r>
      <w:proofErr w:type="spellEnd"/>
      <w:r w:rsidRPr="00340B09">
        <w:rPr>
          <w:rFonts w:asciiTheme="minorHAnsi" w:hAnsiTheme="minorHAnsi" w:cstheme="minorHAnsi"/>
          <w:i/>
          <w:iCs/>
          <w:color w:val="000000"/>
          <w:sz w:val="22"/>
          <w:szCs w:val="22"/>
        </w:rPr>
        <w:t xml:space="preserve"> and Immediate MDT measurements, RAN3 has agreed that an NG-RAN node is required to receive from the UE a </w:t>
      </w:r>
      <w:proofErr w:type="spellStart"/>
      <w:r w:rsidRPr="00340B09">
        <w:rPr>
          <w:rFonts w:asciiTheme="minorHAnsi" w:hAnsiTheme="minorHAnsi" w:cstheme="minorHAnsi"/>
          <w:i/>
          <w:iCs/>
          <w:color w:val="000000"/>
          <w:sz w:val="22"/>
          <w:szCs w:val="22"/>
        </w:rPr>
        <w:t>QoE</w:t>
      </w:r>
      <w:proofErr w:type="spellEnd"/>
      <w:r w:rsidRPr="00340B09">
        <w:rPr>
          <w:rFonts w:asciiTheme="minorHAnsi" w:hAnsiTheme="minorHAnsi" w:cstheme="minorHAnsi"/>
          <w:i/>
          <w:iCs/>
          <w:color w:val="000000"/>
          <w:sz w:val="22"/>
          <w:szCs w:val="22"/>
        </w:rPr>
        <w:t xml:space="preserve"> measurement session start indication and a session end indication from the application and via RRC </w:t>
      </w:r>
      <w:proofErr w:type="spellStart"/>
      <w:r w:rsidRPr="00340B09">
        <w:rPr>
          <w:rFonts w:asciiTheme="minorHAnsi" w:hAnsiTheme="minorHAnsi" w:cstheme="minorHAnsi"/>
          <w:i/>
          <w:iCs/>
          <w:color w:val="000000"/>
          <w:sz w:val="22"/>
          <w:szCs w:val="22"/>
        </w:rPr>
        <w:t>signalling</w:t>
      </w:r>
      <w:proofErr w:type="spellEnd"/>
      <w:r w:rsidRPr="00340B09">
        <w:rPr>
          <w:rFonts w:asciiTheme="minorHAnsi" w:hAnsiTheme="minorHAnsi" w:cstheme="minorHAnsi"/>
          <w:i/>
          <w:iCs/>
          <w:color w:val="000000"/>
          <w:sz w:val="22"/>
          <w:szCs w:val="22"/>
        </w:rPr>
        <w:t>.</w:t>
      </w:r>
    </w:p>
    <w:p w14:paraId="0544FD3E" w14:textId="77777777" w:rsidR="00477F17" w:rsidRPr="00340B09" w:rsidRDefault="00477F17" w:rsidP="00477F17">
      <w:pPr>
        <w:rPr>
          <w:rFonts w:asciiTheme="minorHAnsi" w:eastAsia="SimSun" w:hAnsiTheme="minorHAnsi" w:cstheme="minorHAnsi"/>
          <w:i/>
          <w:iCs/>
          <w:color w:val="000000"/>
          <w:sz w:val="22"/>
          <w:szCs w:val="22"/>
        </w:rPr>
      </w:pPr>
      <w:r w:rsidRPr="00340B09">
        <w:rPr>
          <w:rFonts w:asciiTheme="minorHAnsi" w:eastAsia="SimSun" w:hAnsiTheme="minorHAnsi" w:cstheme="minorHAnsi" w:hint="eastAsia"/>
          <w:i/>
          <w:iCs/>
          <w:color w:val="000000"/>
          <w:sz w:val="22"/>
          <w:szCs w:val="22"/>
        </w:rPr>
        <w:t xml:space="preserve">In the case that MDT and </w:t>
      </w:r>
      <w:proofErr w:type="spellStart"/>
      <w:r w:rsidRPr="00340B09">
        <w:rPr>
          <w:rFonts w:asciiTheme="minorHAnsi" w:eastAsia="SimSun" w:hAnsiTheme="minorHAnsi" w:cstheme="minorHAnsi" w:hint="eastAsia"/>
          <w:i/>
          <w:iCs/>
          <w:color w:val="000000"/>
          <w:sz w:val="22"/>
          <w:szCs w:val="22"/>
        </w:rPr>
        <w:t>QoE</w:t>
      </w:r>
      <w:proofErr w:type="spellEnd"/>
      <w:r w:rsidRPr="00340B09">
        <w:rPr>
          <w:rFonts w:asciiTheme="minorHAnsi" w:eastAsia="SimSun" w:hAnsiTheme="minorHAnsi" w:cstheme="minorHAnsi" w:hint="eastAsia"/>
          <w:i/>
          <w:iCs/>
          <w:color w:val="000000"/>
          <w:sz w:val="22"/>
          <w:szCs w:val="22"/>
        </w:rPr>
        <w:t xml:space="preserve"> are configured simultaneously to NG-RAN,</w:t>
      </w:r>
      <w:r w:rsidRPr="00340B09">
        <w:rPr>
          <w:rFonts w:asciiTheme="minorHAnsi" w:hAnsiTheme="minorHAnsi" w:cstheme="minorHAnsi"/>
          <w:i/>
          <w:iCs/>
          <w:color w:val="000000"/>
          <w:sz w:val="22"/>
          <w:szCs w:val="22"/>
        </w:rPr>
        <w:t xml:space="preserve"> the NG-RAN node can configure the UE with an immediate MDT configuration</w:t>
      </w:r>
      <w:r w:rsidRPr="00340B09">
        <w:rPr>
          <w:rFonts w:asciiTheme="minorHAnsi" w:eastAsia="SimSun" w:hAnsiTheme="minorHAnsi" w:cstheme="minorHAnsi" w:hint="eastAsia"/>
          <w:i/>
          <w:iCs/>
          <w:color w:val="000000"/>
          <w:sz w:val="22"/>
          <w:szCs w:val="22"/>
        </w:rPr>
        <w:t xml:space="preserve"> </w:t>
      </w:r>
      <w:r w:rsidRPr="00340B09">
        <w:rPr>
          <w:rFonts w:asciiTheme="minorHAnsi" w:eastAsia="SimSun" w:hAnsiTheme="minorHAnsi" w:cstheme="minorHAnsi"/>
          <w:i/>
          <w:iCs/>
          <w:color w:val="000000"/>
          <w:sz w:val="22"/>
          <w:szCs w:val="22"/>
        </w:rPr>
        <w:t>upon</w:t>
      </w:r>
      <w:r w:rsidRPr="00340B09">
        <w:rPr>
          <w:rFonts w:asciiTheme="minorHAnsi" w:hAnsiTheme="minorHAnsi" w:cstheme="minorHAnsi"/>
          <w:i/>
          <w:iCs/>
          <w:color w:val="000000"/>
          <w:sz w:val="22"/>
          <w:szCs w:val="22"/>
        </w:rPr>
        <w:t xml:space="preserve"> receiving the </w:t>
      </w:r>
      <w:proofErr w:type="spellStart"/>
      <w:r w:rsidRPr="00340B09">
        <w:rPr>
          <w:rFonts w:asciiTheme="minorHAnsi" w:hAnsiTheme="minorHAnsi" w:cstheme="minorHAnsi"/>
          <w:i/>
          <w:iCs/>
          <w:color w:val="000000"/>
          <w:sz w:val="22"/>
          <w:szCs w:val="22"/>
        </w:rPr>
        <w:t>QoE</w:t>
      </w:r>
      <w:proofErr w:type="spellEnd"/>
      <w:r w:rsidRPr="00340B09">
        <w:rPr>
          <w:rFonts w:asciiTheme="minorHAnsi" w:hAnsiTheme="minorHAnsi" w:cstheme="minorHAnsi"/>
          <w:i/>
          <w:iCs/>
          <w:color w:val="000000"/>
          <w:sz w:val="22"/>
          <w:szCs w:val="22"/>
        </w:rPr>
        <w:t xml:space="preserve"> measurement session start indication, to enable the MDT and </w:t>
      </w:r>
      <w:proofErr w:type="spellStart"/>
      <w:r w:rsidRPr="00340B09">
        <w:rPr>
          <w:rFonts w:asciiTheme="minorHAnsi" w:hAnsiTheme="minorHAnsi" w:cstheme="minorHAnsi"/>
          <w:i/>
          <w:iCs/>
          <w:color w:val="000000"/>
          <w:sz w:val="22"/>
          <w:szCs w:val="22"/>
        </w:rPr>
        <w:t>QoE</w:t>
      </w:r>
      <w:proofErr w:type="spellEnd"/>
      <w:r w:rsidRPr="00340B09">
        <w:rPr>
          <w:rFonts w:asciiTheme="minorHAnsi" w:hAnsiTheme="minorHAnsi" w:cstheme="minorHAnsi"/>
          <w:i/>
          <w:iCs/>
          <w:color w:val="000000"/>
          <w:sz w:val="22"/>
          <w:szCs w:val="22"/>
        </w:rPr>
        <w:t xml:space="preserve"> measurements to run in parallel. </w:t>
      </w:r>
      <w:r w:rsidRPr="00340B09">
        <w:rPr>
          <w:rFonts w:asciiTheme="minorHAnsi" w:eastAsia="SimSun" w:hAnsiTheme="minorHAnsi" w:cstheme="minorHAnsi" w:hint="eastAsia"/>
          <w:i/>
          <w:iCs/>
          <w:color w:val="000000"/>
          <w:sz w:val="22"/>
          <w:szCs w:val="22"/>
        </w:rPr>
        <w:t xml:space="preserve">Before receiving the </w:t>
      </w:r>
      <w:r w:rsidRPr="00340B09">
        <w:rPr>
          <w:rFonts w:asciiTheme="minorHAnsi" w:eastAsia="SimSun" w:hAnsiTheme="minorHAnsi" w:cstheme="minorHAnsi"/>
          <w:i/>
          <w:iCs/>
          <w:color w:val="000000"/>
          <w:sz w:val="22"/>
          <w:szCs w:val="22"/>
        </w:rPr>
        <w:t>measurement session</w:t>
      </w:r>
      <w:r w:rsidRPr="00340B09">
        <w:rPr>
          <w:rFonts w:asciiTheme="minorHAnsi" w:eastAsia="SimSun" w:hAnsiTheme="minorHAnsi" w:cstheme="minorHAnsi" w:hint="eastAsia"/>
          <w:i/>
          <w:iCs/>
          <w:color w:val="000000"/>
          <w:sz w:val="22"/>
          <w:szCs w:val="22"/>
        </w:rPr>
        <w:t xml:space="preserve"> start indication, the corresponding immediate MDT configuration is not configured to UE.</w:t>
      </w:r>
    </w:p>
    <w:p w14:paraId="42B3E56D" w14:textId="77777777" w:rsidR="00477F17" w:rsidRPr="00340B09" w:rsidRDefault="00477F17" w:rsidP="00477F17">
      <w:pPr>
        <w:rPr>
          <w:rFonts w:asciiTheme="minorHAnsi" w:hAnsiTheme="minorHAnsi" w:cstheme="minorHAnsi"/>
          <w:i/>
          <w:iCs/>
          <w:color w:val="000000"/>
          <w:sz w:val="22"/>
          <w:szCs w:val="22"/>
        </w:rPr>
      </w:pPr>
      <w:r w:rsidRPr="00340B09">
        <w:rPr>
          <w:rFonts w:asciiTheme="minorHAnsi" w:hAnsiTheme="minorHAnsi" w:cstheme="minorHAnsi"/>
          <w:i/>
          <w:iCs/>
          <w:color w:val="000000"/>
          <w:sz w:val="22"/>
          <w:szCs w:val="22"/>
        </w:rPr>
        <w:t xml:space="preserve">Further, the session start/end indication can enable the NG-RAN node to add the session start time and session end time in the </w:t>
      </w:r>
      <w:proofErr w:type="spellStart"/>
      <w:r w:rsidRPr="00340B09">
        <w:rPr>
          <w:rFonts w:asciiTheme="minorHAnsi" w:hAnsiTheme="minorHAnsi" w:cstheme="minorHAnsi"/>
          <w:i/>
          <w:iCs/>
          <w:color w:val="000000"/>
          <w:sz w:val="22"/>
          <w:szCs w:val="22"/>
        </w:rPr>
        <w:t>QoE</w:t>
      </w:r>
      <w:proofErr w:type="spellEnd"/>
      <w:r w:rsidRPr="00340B09">
        <w:rPr>
          <w:rFonts w:asciiTheme="minorHAnsi" w:hAnsiTheme="minorHAnsi" w:cstheme="minorHAnsi"/>
          <w:i/>
          <w:iCs/>
          <w:color w:val="000000"/>
          <w:sz w:val="22"/>
          <w:szCs w:val="22"/>
        </w:rPr>
        <w:t xml:space="preserve"> report sent to MCE, for the alignment of an ongoing Immediate MDT and a </w:t>
      </w:r>
      <w:proofErr w:type="spellStart"/>
      <w:r w:rsidRPr="00340B09">
        <w:rPr>
          <w:rFonts w:asciiTheme="minorHAnsi" w:hAnsiTheme="minorHAnsi" w:cstheme="minorHAnsi"/>
          <w:i/>
          <w:iCs/>
          <w:color w:val="000000"/>
          <w:sz w:val="22"/>
          <w:szCs w:val="22"/>
        </w:rPr>
        <w:t>QoE</w:t>
      </w:r>
      <w:proofErr w:type="spellEnd"/>
      <w:r w:rsidRPr="00340B09">
        <w:rPr>
          <w:rFonts w:asciiTheme="minorHAnsi" w:hAnsiTheme="minorHAnsi" w:cstheme="minorHAnsi"/>
          <w:i/>
          <w:iCs/>
          <w:color w:val="000000"/>
          <w:sz w:val="22"/>
          <w:szCs w:val="22"/>
        </w:rPr>
        <w:t xml:space="preserve"> measurement started later.</w:t>
      </w:r>
    </w:p>
    <w:p w14:paraId="0A755F64" w14:textId="77777777" w:rsidR="00477F17" w:rsidRPr="00340B09" w:rsidRDefault="00477F17" w:rsidP="00477F17">
      <w:pPr>
        <w:rPr>
          <w:rFonts w:asciiTheme="minorHAnsi" w:hAnsiTheme="minorHAnsi" w:cstheme="minorHAnsi"/>
          <w:i/>
          <w:iCs/>
          <w:color w:val="000000"/>
          <w:sz w:val="22"/>
          <w:szCs w:val="22"/>
        </w:rPr>
      </w:pPr>
      <w:r w:rsidRPr="00340B09">
        <w:rPr>
          <w:rFonts w:asciiTheme="minorHAnsi" w:hAnsiTheme="minorHAnsi" w:cstheme="minorHAnsi"/>
          <w:i/>
          <w:iCs/>
          <w:color w:val="000000"/>
          <w:sz w:val="22"/>
          <w:szCs w:val="22"/>
        </w:rPr>
        <w:t>The relevant agreements from RAN3#114-e and RAN3#114bis-e meetings:</w:t>
      </w:r>
    </w:p>
    <w:p w14:paraId="53D93C2B" w14:textId="77777777" w:rsidR="00477F17" w:rsidRPr="00340B09" w:rsidRDefault="00477F17" w:rsidP="00477F17">
      <w:pPr>
        <w:ind w:left="360"/>
        <w:rPr>
          <w:rFonts w:asciiTheme="minorHAnsi" w:hAnsiTheme="minorHAnsi" w:cstheme="minorHAnsi"/>
          <w:b/>
          <w:i/>
          <w:iCs/>
          <w:color w:val="00B050"/>
          <w:sz w:val="22"/>
          <w:szCs w:val="22"/>
        </w:rPr>
      </w:pPr>
      <w:r w:rsidRPr="00D64E21">
        <w:rPr>
          <w:rFonts w:asciiTheme="minorHAnsi" w:hAnsiTheme="minorHAnsi" w:cstheme="minorHAnsi"/>
          <w:b/>
          <w:i/>
          <w:iCs/>
          <w:color w:val="00B050"/>
          <w:sz w:val="22"/>
          <w:szCs w:val="22"/>
          <w:highlight w:val="yellow"/>
        </w:rPr>
        <w:t xml:space="preserve">To enable time alignment between an already ongoing Immediate MDT and a </w:t>
      </w:r>
      <w:proofErr w:type="spellStart"/>
      <w:r w:rsidRPr="00D64E21">
        <w:rPr>
          <w:rFonts w:asciiTheme="minorHAnsi" w:hAnsiTheme="minorHAnsi" w:cstheme="minorHAnsi"/>
          <w:b/>
          <w:i/>
          <w:iCs/>
          <w:color w:val="00B050"/>
          <w:sz w:val="22"/>
          <w:szCs w:val="22"/>
          <w:highlight w:val="yellow"/>
        </w:rPr>
        <w:t>QoE</w:t>
      </w:r>
      <w:proofErr w:type="spellEnd"/>
      <w:r w:rsidRPr="00D64E21">
        <w:rPr>
          <w:rFonts w:asciiTheme="minorHAnsi" w:hAnsiTheme="minorHAnsi" w:cstheme="minorHAnsi"/>
          <w:b/>
          <w:i/>
          <w:iCs/>
          <w:color w:val="00B050"/>
          <w:sz w:val="22"/>
          <w:szCs w:val="22"/>
          <w:highlight w:val="yellow"/>
        </w:rPr>
        <w:t xml:space="preserve"> measurement started later, the start time and end time of the </w:t>
      </w:r>
      <w:proofErr w:type="spellStart"/>
      <w:r w:rsidRPr="00D64E21">
        <w:rPr>
          <w:rFonts w:asciiTheme="minorHAnsi" w:hAnsiTheme="minorHAnsi" w:cstheme="minorHAnsi"/>
          <w:b/>
          <w:i/>
          <w:iCs/>
          <w:color w:val="00B050"/>
          <w:sz w:val="22"/>
          <w:szCs w:val="22"/>
          <w:highlight w:val="yellow"/>
        </w:rPr>
        <w:t>QoE</w:t>
      </w:r>
      <w:proofErr w:type="spellEnd"/>
      <w:r w:rsidRPr="00D64E21">
        <w:rPr>
          <w:rFonts w:asciiTheme="minorHAnsi" w:hAnsiTheme="minorHAnsi" w:cstheme="minorHAnsi"/>
          <w:b/>
          <w:i/>
          <w:iCs/>
          <w:color w:val="00B050"/>
          <w:sz w:val="22"/>
          <w:szCs w:val="22"/>
          <w:highlight w:val="yellow"/>
        </w:rPr>
        <w:t xml:space="preserve"> measurement, in addition to the Trace Reference and Trace Recording Session ID, needs to be added to the </w:t>
      </w:r>
      <w:proofErr w:type="spellStart"/>
      <w:r w:rsidRPr="00D64E21">
        <w:rPr>
          <w:rFonts w:asciiTheme="minorHAnsi" w:hAnsiTheme="minorHAnsi" w:cstheme="minorHAnsi"/>
          <w:b/>
          <w:i/>
          <w:iCs/>
          <w:color w:val="00B050"/>
          <w:sz w:val="22"/>
          <w:szCs w:val="22"/>
          <w:highlight w:val="yellow"/>
        </w:rPr>
        <w:t>QoE</w:t>
      </w:r>
      <w:proofErr w:type="spellEnd"/>
      <w:r w:rsidRPr="00D64E21">
        <w:rPr>
          <w:rFonts w:asciiTheme="minorHAnsi" w:hAnsiTheme="minorHAnsi" w:cstheme="minorHAnsi"/>
          <w:b/>
          <w:i/>
          <w:iCs/>
          <w:color w:val="00B050"/>
          <w:sz w:val="22"/>
          <w:szCs w:val="22"/>
          <w:highlight w:val="yellow"/>
        </w:rPr>
        <w:t xml:space="preserve"> measurement report at the NG-RAN node</w:t>
      </w:r>
    </w:p>
    <w:p w14:paraId="4FE62A57" w14:textId="77777777" w:rsidR="00477F17" w:rsidRPr="00340B09" w:rsidRDefault="00477F17" w:rsidP="00477F17">
      <w:pPr>
        <w:ind w:left="360"/>
        <w:rPr>
          <w:rFonts w:asciiTheme="minorHAnsi" w:hAnsiTheme="minorHAnsi" w:cstheme="minorHAnsi"/>
          <w:b/>
          <w:bCs/>
          <w:i/>
          <w:iCs/>
          <w:color w:val="00B050"/>
          <w:sz w:val="22"/>
          <w:szCs w:val="22"/>
          <w:highlight w:val="yellow"/>
        </w:rPr>
      </w:pPr>
      <w:r w:rsidRPr="00340B09">
        <w:rPr>
          <w:rFonts w:asciiTheme="minorHAnsi" w:hAnsiTheme="minorHAnsi" w:cstheme="minorHAnsi"/>
          <w:b/>
          <w:bCs/>
          <w:i/>
          <w:iCs/>
          <w:color w:val="00B050"/>
          <w:sz w:val="22"/>
          <w:szCs w:val="22"/>
          <w:highlight w:val="yellow"/>
        </w:rPr>
        <w:t>UE assisted solution can be used for MDT-</w:t>
      </w:r>
      <w:proofErr w:type="spellStart"/>
      <w:r w:rsidRPr="00340B09">
        <w:rPr>
          <w:rFonts w:asciiTheme="minorHAnsi" w:hAnsiTheme="minorHAnsi" w:cstheme="minorHAnsi"/>
          <w:b/>
          <w:bCs/>
          <w:i/>
          <w:iCs/>
          <w:color w:val="00B050"/>
          <w:sz w:val="22"/>
          <w:szCs w:val="22"/>
          <w:highlight w:val="yellow"/>
        </w:rPr>
        <w:t>QoE</w:t>
      </w:r>
      <w:proofErr w:type="spellEnd"/>
      <w:r w:rsidRPr="00340B09">
        <w:rPr>
          <w:rFonts w:asciiTheme="minorHAnsi" w:hAnsiTheme="minorHAnsi" w:cstheme="minorHAnsi"/>
          <w:b/>
          <w:bCs/>
          <w:i/>
          <w:iCs/>
          <w:color w:val="00B050"/>
          <w:sz w:val="22"/>
          <w:szCs w:val="22"/>
          <w:highlight w:val="yellow"/>
        </w:rPr>
        <w:t xml:space="preserve"> alignment. UE can indicate to NG-RAN via a flag whether a </w:t>
      </w:r>
      <w:proofErr w:type="spellStart"/>
      <w:r w:rsidRPr="00340B09">
        <w:rPr>
          <w:rFonts w:asciiTheme="minorHAnsi" w:hAnsiTheme="minorHAnsi" w:cstheme="minorHAnsi"/>
          <w:b/>
          <w:bCs/>
          <w:i/>
          <w:iCs/>
          <w:color w:val="00B050"/>
          <w:sz w:val="22"/>
          <w:szCs w:val="22"/>
          <w:highlight w:val="yellow"/>
        </w:rPr>
        <w:t>QoE</w:t>
      </w:r>
      <w:proofErr w:type="spellEnd"/>
      <w:r w:rsidRPr="00340B09">
        <w:rPr>
          <w:rFonts w:asciiTheme="minorHAnsi" w:hAnsiTheme="minorHAnsi" w:cstheme="minorHAnsi"/>
          <w:b/>
          <w:bCs/>
          <w:i/>
          <w:iCs/>
          <w:color w:val="00B050"/>
          <w:sz w:val="22"/>
          <w:szCs w:val="22"/>
          <w:highlight w:val="yellow"/>
        </w:rPr>
        <w:t xml:space="preserve"> measurement session started/ended. If the NG-RAN knows there is an MDT configuration associated with a </w:t>
      </w:r>
      <w:proofErr w:type="spellStart"/>
      <w:r w:rsidRPr="00340B09">
        <w:rPr>
          <w:rFonts w:asciiTheme="minorHAnsi" w:hAnsiTheme="minorHAnsi" w:cstheme="minorHAnsi"/>
          <w:b/>
          <w:bCs/>
          <w:i/>
          <w:iCs/>
          <w:color w:val="00B050"/>
          <w:sz w:val="22"/>
          <w:szCs w:val="22"/>
          <w:highlight w:val="yellow"/>
        </w:rPr>
        <w:t>QoE</w:t>
      </w:r>
      <w:proofErr w:type="spellEnd"/>
      <w:r w:rsidRPr="00340B09">
        <w:rPr>
          <w:rFonts w:asciiTheme="minorHAnsi" w:hAnsiTheme="minorHAnsi" w:cstheme="minorHAnsi"/>
          <w:b/>
          <w:bCs/>
          <w:i/>
          <w:iCs/>
          <w:color w:val="00B050"/>
          <w:sz w:val="22"/>
          <w:szCs w:val="22"/>
          <w:highlight w:val="yellow"/>
        </w:rPr>
        <w:t xml:space="preserve"> configuration (e.g., upon receiving NG-RAN Trace ID in the </w:t>
      </w:r>
      <w:proofErr w:type="spellStart"/>
      <w:r w:rsidRPr="00340B09">
        <w:rPr>
          <w:rFonts w:asciiTheme="minorHAnsi" w:hAnsiTheme="minorHAnsi" w:cstheme="minorHAnsi"/>
          <w:b/>
          <w:bCs/>
          <w:i/>
          <w:iCs/>
          <w:color w:val="00B050"/>
          <w:sz w:val="22"/>
          <w:szCs w:val="22"/>
          <w:highlight w:val="yellow"/>
        </w:rPr>
        <w:t>QoE</w:t>
      </w:r>
      <w:proofErr w:type="spellEnd"/>
      <w:r w:rsidRPr="00340B09">
        <w:rPr>
          <w:rFonts w:asciiTheme="minorHAnsi" w:hAnsiTheme="minorHAnsi" w:cstheme="minorHAnsi"/>
          <w:b/>
          <w:bCs/>
          <w:i/>
          <w:iCs/>
          <w:color w:val="00B050"/>
          <w:sz w:val="22"/>
          <w:szCs w:val="22"/>
          <w:highlight w:val="yellow"/>
        </w:rPr>
        <w:t xml:space="preserve"> configuration from OAM), </w:t>
      </w:r>
    </w:p>
    <w:p w14:paraId="4BF33AF3" w14:textId="77777777" w:rsidR="00477F17" w:rsidRPr="00340B09" w:rsidRDefault="00477F17" w:rsidP="00477F17">
      <w:pPr>
        <w:pStyle w:val="ListParagraph"/>
        <w:numPr>
          <w:ilvl w:val="0"/>
          <w:numId w:val="40"/>
        </w:numPr>
        <w:spacing w:line="259" w:lineRule="auto"/>
        <w:contextualSpacing w:val="0"/>
        <w:rPr>
          <w:rFonts w:asciiTheme="minorHAnsi" w:hAnsiTheme="minorHAnsi" w:cstheme="minorHAnsi"/>
          <w:b/>
          <w:bCs/>
          <w:i/>
          <w:iCs/>
          <w:color w:val="00B050"/>
          <w:sz w:val="22"/>
          <w:szCs w:val="22"/>
          <w:highlight w:val="yellow"/>
        </w:rPr>
      </w:pPr>
      <w:r w:rsidRPr="00340B09">
        <w:rPr>
          <w:rFonts w:asciiTheme="minorHAnsi" w:hAnsiTheme="minorHAnsi" w:cstheme="minorHAnsi"/>
          <w:b/>
          <w:bCs/>
          <w:i/>
          <w:iCs/>
          <w:color w:val="00B050"/>
          <w:sz w:val="22"/>
          <w:szCs w:val="22"/>
          <w:highlight w:val="yellow"/>
        </w:rPr>
        <w:t xml:space="preserve">NG-RAN can configure the UE with that associated MDT configuration upon receiving the </w:t>
      </w:r>
      <w:proofErr w:type="spellStart"/>
      <w:r w:rsidRPr="00340B09">
        <w:rPr>
          <w:rFonts w:asciiTheme="minorHAnsi" w:hAnsiTheme="minorHAnsi" w:cstheme="minorHAnsi"/>
          <w:b/>
          <w:bCs/>
          <w:i/>
          <w:iCs/>
          <w:color w:val="00B050"/>
          <w:sz w:val="22"/>
          <w:szCs w:val="22"/>
          <w:highlight w:val="yellow"/>
        </w:rPr>
        <w:t>QoE</w:t>
      </w:r>
      <w:proofErr w:type="spellEnd"/>
      <w:r w:rsidRPr="00340B09">
        <w:rPr>
          <w:rFonts w:asciiTheme="minorHAnsi" w:hAnsiTheme="minorHAnsi" w:cstheme="minorHAnsi"/>
          <w:b/>
          <w:bCs/>
          <w:i/>
          <w:iCs/>
          <w:color w:val="00B050"/>
          <w:sz w:val="22"/>
          <w:szCs w:val="22"/>
          <w:highlight w:val="yellow"/>
        </w:rPr>
        <w:t xml:space="preserve"> measurement session start indication from the UE</w:t>
      </w:r>
    </w:p>
    <w:p w14:paraId="2EB1F106" w14:textId="46842733" w:rsidR="00477F17" w:rsidRPr="00340B09" w:rsidRDefault="00477F17" w:rsidP="00477F17">
      <w:pPr>
        <w:pStyle w:val="ListParagraph"/>
        <w:numPr>
          <w:ilvl w:val="0"/>
          <w:numId w:val="40"/>
        </w:numPr>
        <w:spacing w:line="259" w:lineRule="auto"/>
        <w:contextualSpacing w:val="0"/>
        <w:rPr>
          <w:rFonts w:asciiTheme="minorHAnsi" w:hAnsiTheme="minorHAnsi" w:cstheme="minorHAnsi"/>
          <w:i/>
          <w:iCs/>
          <w:sz w:val="22"/>
          <w:szCs w:val="22"/>
          <w:highlight w:val="yellow"/>
        </w:rPr>
      </w:pPr>
      <w:r w:rsidRPr="00340B09">
        <w:rPr>
          <w:rFonts w:asciiTheme="minorHAnsi" w:hAnsiTheme="minorHAnsi" w:cstheme="minorHAnsi"/>
          <w:b/>
          <w:bCs/>
          <w:i/>
          <w:iCs/>
          <w:color w:val="00B050"/>
          <w:sz w:val="22"/>
          <w:szCs w:val="22"/>
          <w:highlight w:val="yellow"/>
        </w:rPr>
        <w:t xml:space="preserve">NG-RAN can deactivate the associated MDT configuration upon receiving the </w:t>
      </w:r>
      <w:proofErr w:type="spellStart"/>
      <w:r w:rsidRPr="00340B09">
        <w:rPr>
          <w:rFonts w:asciiTheme="minorHAnsi" w:hAnsiTheme="minorHAnsi" w:cstheme="minorHAnsi"/>
          <w:b/>
          <w:bCs/>
          <w:i/>
          <w:iCs/>
          <w:color w:val="00B050"/>
          <w:sz w:val="22"/>
          <w:szCs w:val="22"/>
          <w:highlight w:val="yellow"/>
        </w:rPr>
        <w:t>QoE</w:t>
      </w:r>
      <w:proofErr w:type="spellEnd"/>
      <w:r w:rsidRPr="00340B09">
        <w:rPr>
          <w:rFonts w:asciiTheme="minorHAnsi" w:hAnsiTheme="minorHAnsi" w:cstheme="minorHAnsi"/>
          <w:b/>
          <w:bCs/>
          <w:i/>
          <w:iCs/>
          <w:color w:val="00B050"/>
          <w:sz w:val="22"/>
          <w:szCs w:val="22"/>
          <w:highlight w:val="yellow"/>
        </w:rPr>
        <w:t xml:space="preserve"> measurement session end indication from the UE</w:t>
      </w:r>
    </w:p>
    <w:p w14:paraId="4D1659B1" w14:textId="77777777" w:rsidR="00477F17" w:rsidRPr="00340B09" w:rsidRDefault="00477F17" w:rsidP="00477F17">
      <w:pPr>
        <w:rPr>
          <w:rFonts w:asciiTheme="minorHAnsi" w:hAnsiTheme="minorHAnsi" w:cs="Arial"/>
          <w:b/>
          <w:i/>
          <w:iCs/>
          <w:sz w:val="24"/>
        </w:rPr>
      </w:pPr>
      <w:r w:rsidRPr="00340B09">
        <w:rPr>
          <w:rFonts w:asciiTheme="minorHAnsi" w:hAnsiTheme="minorHAnsi" w:cs="Arial"/>
          <w:b/>
          <w:i/>
          <w:iCs/>
          <w:sz w:val="24"/>
        </w:rPr>
        <w:t>2. Actions:</w:t>
      </w:r>
    </w:p>
    <w:p w14:paraId="6D7BBCC8" w14:textId="77777777" w:rsidR="00477F17" w:rsidRPr="00340B09" w:rsidRDefault="00477F17" w:rsidP="00477F17">
      <w:pPr>
        <w:ind w:left="1985" w:hanging="1985"/>
        <w:rPr>
          <w:rFonts w:asciiTheme="minorHAnsi" w:hAnsiTheme="minorHAnsi" w:cs="Arial"/>
          <w:b/>
          <w:i/>
          <w:iCs/>
          <w:sz w:val="22"/>
          <w:szCs w:val="22"/>
        </w:rPr>
      </w:pPr>
      <w:r w:rsidRPr="00340B09">
        <w:rPr>
          <w:rFonts w:asciiTheme="minorHAnsi" w:hAnsiTheme="minorHAnsi" w:cs="Arial"/>
          <w:b/>
          <w:i/>
          <w:iCs/>
          <w:sz w:val="22"/>
          <w:szCs w:val="22"/>
        </w:rPr>
        <w:t>To 3GPP RAN2</w:t>
      </w:r>
    </w:p>
    <w:p w14:paraId="3F062A8F" w14:textId="77777777" w:rsidR="00477F17" w:rsidRPr="00340B09" w:rsidRDefault="00477F17" w:rsidP="00477F17">
      <w:pPr>
        <w:ind w:left="993" w:hanging="993"/>
        <w:rPr>
          <w:rFonts w:asciiTheme="minorHAnsi" w:hAnsiTheme="minorHAnsi" w:cs="Arial"/>
          <w:b/>
          <w:i/>
          <w:iCs/>
          <w:sz w:val="22"/>
          <w:szCs w:val="22"/>
        </w:rPr>
      </w:pPr>
      <w:r w:rsidRPr="00340B09">
        <w:rPr>
          <w:rFonts w:asciiTheme="minorHAnsi" w:hAnsiTheme="minorHAnsi" w:cs="Arial"/>
          <w:b/>
          <w:i/>
          <w:iCs/>
          <w:sz w:val="22"/>
          <w:szCs w:val="22"/>
        </w:rPr>
        <w:t xml:space="preserve">ACTION: </w:t>
      </w:r>
    </w:p>
    <w:p w14:paraId="6A9B8AFC" w14:textId="77777777" w:rsidR="00477F17" w:rsidRPr="00340B09" w:rsidRDefault="00477F17" w:rsidP="00477F17">
      <w:pPr>
        <w:numPr>
          <w:ilvl w:val="0"/>
          <w:numId w:val="39"/>
        </w:numPr>
        <w:pBdr>
          <w:bottom w:val="single" w:sz="6" w:space="1" w:color="auto"/>
        </w:pBdr>
        <w:spacing w:before="0" w:after="120"/>
        <w:rPr>
          <w:rFonts w:asciiTheme="minorHAnsi" w:hAnsiTheme="minorHAnsi" w:cstheme="minorHAnsi"/>
          <w:i/>
          <w:iCs/>
          <w:sz w:val="22"/>
          <w:szCs w:val="22"/>
        </w:rPr>
      </w:pPr>
      <w:r w:rsidRPr="00340B09">
        <w:rPr>
          <w:rFonts w:asciiTheme="minorHAnsi" w:hAnsiTheme="minorHAnsi" w:cstheme="minorHAnsi"/>
          <w:i/>
          <w:iCs/>
          <w:sz w:val="22"/>
          <w:szCs w:val="22"/>
        </w:rPr>
        <w:t xml:space="preserve">RAN3 respectfully asks RAN2 to take the above information into consideration and specify in RRC the </w:t>
      </w:r>
      <w:proofErr w:type="spellStart"/>
      <w:r w:rsidRPr="00340B09">
        <w:rPr>
          <w:rFonts w:asciiTheme="minorHAnsi" w:hAnsiTheme="minorHAnsi" w:cstheme="minorHAnsi"/>
          <w:i/>
          <w:iCs/>
          <w:sz w:val="22"/>
          <w:szCs w:val="22"/>
        </w:rPr>
        <w:t>QoE</w:t>
      </w:r>
      <w:proofErr w:type="spellEnd"/>
      <w:r w:rsidRPr="00340B09">
        <w:rPr>
          <w:rFonts w:asciiTheme="minorHAnsi" w:hAnsiTheme="minorHAnsi" w:cstheme="minorHAnsi"/>
          <w:i/>
          <w:iCs/>
          <w:sz w:val="22"/>
          <w:szCs w:val="22"/>
        </w:rPr>
        <w:t xml:space="preserve"> measurement session start/end indication from the UE to the NG-RAN node.</w:t>
      </w:r>
    </w:p>
    <w:p w14:paraId="3935F9CE" w14:textId="3939E083"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Discussion</w:t>
      </w:r>
    </w:p>
    <w:p w14:paraId="2F39C157" w14:textId="7DCC49FF" w:rsidR="00A7604C" w:rsidRDefault="009D3876" w:rsidP="00477617">
      <w:pPr>
        <w:tabs>
          <w:tab w:val="left" w:pos="1701"/>
        </w:tabs>
        <w:spacing w:after="200" w:line="276" w:lineRule="auto"/>
        <w:rPr>
          <w:rFonts w:eastAsia="SimSun"/>
          <w:lang w:eastAsia="zh-CN"/>
        </w:rPr>
      </w:pPr>
      <w:bookmarkStart w:id="6" w:name="_Hlk95394586"/>
      <w:r w:rsidRPr="00477617">
        <w:rPr>
          <w:rFonts w:eastAsia="SimSun"/>
          <w:lang w:eastAsia="zh-CN"/>
        </w:rPr>
        <w:t xml:space="preserve"> </w:t>
      </w:r>
      <w:r w:rsidR="00477617">
        <w:rPr>
          <w:rFonts w:eastAsia="SimSun"/>
          <w:lang w:eastAsia="zh-CN"/>
        </w:rPr>
        <w:t xml:space="preserve">RAN3 agreed </w:t>
      </w:r>
      <w:r w:rsidR="00306240">
        <w:rPr>
          <w:rFonts w:eastAsia="SimSun"/>
          <w:lang w:eastAsia="zh-CN"/>
        </w:rPr>
        <w:t xml:space="preserve">that </w:t>
      </w:r>
      <w:r w:rsidR="00477617">
        <w:rPr>
          <w:rFonts w:eastAsia="SimSun"/>
          <w:lang w:eastAsia="zh-CN"/>
        </w:rPr>
        <w:t xml:space="preserve">UE needs to report </w:t>
      </w:r>
      <w:proofErr w:type="spellStart"/>
      <w:r w:rsidR="00477617">
        <w:rPr>
          <w:rFonts w:eastAsia="SimSun"/>
          <w:lang w:eastAsia="zh-CN"/>
        </w:rPr>
        <w:t>QoE</w:t>
      </w:r>
      <w:proofErr w:type="spellEnd"/>
      <w:r w:rsidR="00477617">
        <w:rPr>
          <w:rFonts w:eastAsia="SimSun"/>
          <w:lang w:eastAsia="zh-CN"/>
        </w:rPr>
        <w:t xml:space="preserve"> </w:t>
      </w:r>
      <w:r w:rsidR="0044103A">
        <w:rPr>
          <w:rFonts w:eastAsia="SimSun"/>
          <w:lang w:eastAsia="zh-CN"/>
        </w:rPr>
        <w:t xml:space="preserve">measurement </w:t>
      </w:r>
      <w:r w:rsidR="00477617">
        <w:rPr>
          <w:rFonts w:eastAsia="SimSun"/>
          <w:lang w:eastAsia="zh-CN"/>
        </w:rPr>
        <w:t xml:space="preserve">session start or end indication to </w:t>
      </w:r>
      <w:r w:rsidR="00A77CF8">
        <w:rPr>
          <w:rFonts w:eastAsia="SimSun"/>
          <w:lang w:eastAsia="zh-CN"/>
        </w:rPr>
        <w:t>assist RAN to configure MDT measurement</w:t>
      </w:r>
      <w:r w:rsidR="00F818CD">
        <w:rPr>
          <w:rFonts w:eastAsia="SimSun"/>
          <w:lang w:eastAsia="zh-CN"/>
        </w:rPr>
        <w:t>s</w:t>
      </w:r>
      <w:r w:rsidR="00A77CF8">
        <w:rPr>
          <w:rFonts w:eastAsia="SimSun"/>
          <w:lang w:eastAsia="zh-CN"/>
        </w:rPr>
        <w:t xml:space="preserve"> </w:t>
      </w:r>
      <w:r w:rsidR="00F818CD">
        <w:rPr>
          <w:rFonts w:eastAsia="SimSun"/>
          <w:lang w:eastAsia="zh-CN"/>
        </w:rPr>
        <w:t xml:space="preserve">in a </w:t>
      </w:r>
      <w:r w:rsidR="00A77CF8">
        <w:rPr>
          <w:rFonts w:eastAsia="SimSun"/>
          <w:lang w:eastAsia="zh-CN"/>
        </w:rPr>
        <w:t>timely</w:t>
      </w:r>
      <w:r w:rsidR="00F818CD">
        <w:rPr>
          <w:rFonts w:eastAsia="SimSun"/>
          <w:lang w:eastAsia="zh-CN"/>
        </w:rPr>
        <w:t xml:space="preserve"> manner</w:t>
      </w:r>
      <w:r w:rsidR="00A77CF8">
        <w:rPr>
          <w:rFonts w:eastAsia="SimSun"/>
          <w:lang w:eastAsia="zh-CN"/>
        </w:rPr>
        <w:t>.</w:t>
      </w:r>
      <w:r w:rsidR="00A7604C">
        <w:rPr>
          <w:rFonts w:eastAsia="SimSun"/>
          <w:lang w:eastAsia="zh-CN"/>
        </w:rPr>
        <w:t xml:space="preserve"> </w:t>
      </w:r>
      <w:proofErr w:type="gramStart"/>
      <w:r w:rsidR="00A7604C">
        <w:rPr>
          <w:rFonts w:eastAsia="SimSun"/>
          <w:lang w:eastAsia="zh-CN"/>
        </w:rPr>
        <w:t>In order to</w:t>
      </w:r>
      <w:proofErr w:type="gramEnd"/>
      <w:r w:rsidR="00A7604C">
        <w:rPr>
          <w:rFonts w:eastAsia="SimSun"/>
          <w:lang w:eastAsia="zh-CN"/>
        </w:rPr>
        <w:t xml:space="preserve"> support </w:t>
      </w:r>
      <w:proofErr w:type="spellStart"/>
      <w:r w:rsidR="00A7604C">
        <w:rPr>
          <w:rFonts w:eastAsia="SimSun"/>
          <w:lang w:eastAsia="zh-CN"/>
        </w:rPr>
        <w:t>QoE</w:t>
      </w:r>
      <w:proofErr w:type="spellEnd"/>
      <w:r w:rsidR="00A7604C">
        <w:rPr>
          <w:rFonts w:eastAsia="SimSun"/>
          <w:lang w:eastAsia="zh-CN"/>
        </w:rPr>
        <w:t xml:space="preserve">-MDT alignment, RAN2 needs to discuss how the UE should </w:t>
      </w:r>
      <w:r w:rsidR="00D52CA3">
        <w:rPr>
          <w:rFonts w:eastAsia="SimSun"/>
          <w:lang w:eastAsia="zh-CN"/>
        </w:rPr>
        <w:t>send session start or end indication to RAN.</w:t>
      </w:r>
    </w:p>
    <w:p w14:paraId="77077CAC" w14:textId="77777777" w:rsidR="00D64E21" w:rsidRPr="00D64E21" w:rsidRDefault="00D64E21" w:rsidP="00D64E21">
      <w:pPr>
        <w:pBdr>
          <w:top w:val="single" w:sz="4" w:space="1" w:color="auto"/>
          <w:left w:val="single" w:sz="4" w:space="4" w:color="auto"/>
          <w:bottom w:val="single" w:sz="4" w:space="1" w:color="auto"/>
          <w:right w:val="single" w:sz="4" w:space="4" w:color="auto"/>
        </w:pBdr>
        <w:ind w:left="360"/>
        <w:rPr>
          <w:rFonts w:asciiTheme="minorHAnsi" w:hAnsiTheme="minorHAnsi" w:cstheme="minorHAnsi"/>
          <w:b/>
          <w:i/>
          <w:iCs/>
          <w:color w:val="00B050"/>
          <w:sz w:val="22"/>
          <w:szCs w:val="22"/>
        </w:rPr>
      </w:pPr>
      <w:r w:rsidRPr="00D64E21">
        <w:rPr>
          <w:rFonts w:asciiTheme="minorHAnsi" w:hAnsiTheme="minorHAnsi" w:cstheme="minorHAnsi"/>
          <w:b/>
          <w:i/>
          <w:iCs/>
          <w:color w:val="00B050"/>
          <w:sz w:val="22"/>
          <w:szCs w:val="22"/>
        </w:rPr>
        <w:t xml:space="preserve">To enable time alignment between an already ongoing Immediate MDT and a </w:t>
      </w:r>
      <w:proofErr w:type="spellStart"/>
      <w:r w:rsidRPr="00D64E21">
        <w:rPr>
          <w:rFonts w:asciiTheme="minorHAnsi" w:hAnsiTheme="minorHAnsi" w:cstheme="minorHAnsi"/>
          <w:b/>
          <w:i/>
          <w:iCs/>
          <w:color w:val="00B050"/>
          <w:sz w:val="22"/>
          <w:szCs w:val="22"/>
        </w:rPr>
        <w:t>QoE</w:t>
      </w:r>
      <w:proofErr w:type="spellEnd"/>
      <w:r w:rsidRPr="00D64E21">
        <w:rPr>
          <w:rFonts w:asciiTheme="minorHAnsi" w:hAnsiTheme="minorHAnsi" w:cstheme="minorHAnsi"/>
          <w:b/>
          <w:i/>
          <w:iCs/>
          <w:color w:val="00B050"/>
          <w:sz w:val="22"/>
          <w:szCs w:val="22"/>
        </w:rPr>
        <w:t xml:space="preserve"> measurement started later, </w:t>
      </w:r>
      <w:r w:rsidRPr="00D64E21">
        <w:rPr>
          <w:rFonts w:asciiTheme="minorHAnsi" w:hAnsiTheme="minorHAnsi" w:cstheme="minorHAnsi"/>
          <w:b/>
          <w:i/>
          <w:iCs/>
          <w:color w:val="00B050"/>
          <w:sz w:val="22"/>
          <w:szCs w:val="22"/>
          <w:highlight w:val="yellow"/>
        </w:rPr>
        <w:t xml:space="preserve">the start time and end time of the </w:t>
      </w:r>
      <w:proofErr w:type="spellStart"/>
      <w:r w:rsidRPr="00D64E21">
        <w:rPr>
          <w:rFonts w:asciiTheme="minorHAnsi" w:hAnsiTheme="minorHAnsi" w:cstheme="minorHAnsi"/>
          <w:b/>
          <w:i/>
          <w:iCs/>
          <w:color w:val="00B050"/>
          <w:sz w:val="22"/>
          <w:szCs w:val="22"/>
          <w:highlight w:val="yellow"/>
        </w:rPr>
        <w:t>QoE</w:t>
      </w:r>
      <w:proofErr w:type="spellEnd"/>
      <w:r w:rsidRPr="00D64E21">
        <w:rPr>
          <w:rFonts w:asciiTheme="minorHAnsi" w:hAnsiTheme="minorHAnsi" w:cstheme="minorHAnsi"/>
          <w:b/>
          <w:i/>
          <w:iCs/>
          <w:color w:val="00B050"/>
          <w:sz w:val="22"/>
          <w:szCs w:val="22"/>
          <w:highlight w:val="yellow"/>
        </w:rPr>
        <w:t xml:space="preserve"> measurement</w:t>
      </w:r>
      <w:r w:rsidRPr="00D64E21">
        <w:rPr>
          <w:rFonts w:asciiTheme="minorHAnsi" w:hAnsiTheme="minorHAnsi" w:cstheme="minorHAnsi"/>
          <w:b/>
          <w:i/>
          <w:iCs/>
          <w:color w:val="00B050"/>
          <w:sz w:val="22"/>
          <w:szCs w:val="22"/>
        </w:rPr>
        <w:t xml:space="preserve">, in addition to the Trace Reference and Trace Recording Session ID, needs to be added to the </w:t>
      </w:r>
      <w:proofErr w:type="spellStart"/>
      <w:r w:rsidRPr="00D64E21">
        <w:rPr>
          <w:rFonts w:asciiTheme="minorHAnsi" w:hAnsiTheme="minorHAnsi" w:cstheme="minorHAnsi"/>
          <w:b/>
          <w:i/>
          <w:iCs/>
          <w:color w:val="00B050"/>
          <w:sz w:val="22"/>
          <w:szCs w:val="22"/>
        </w:rPr>
        <w:t>QoE</w:t>
      </w:r>
      <w:proofErr w:type="spellEnd"/>
      <w:r w:rsidRPr="00D64E21">
        <w:rPr>
          <w:rFonts w:asciiTheme="minorHAnsi" w:hAnsiTheme="minorHAnsi" w:cstheme="minorHAnsi"/>
          <w:b/>
          <w:i/>
          <w:iCs/>
          <w:color w:val="00B050"/>
          <w:sz w:val="22"/>
          <w:szCs w:val="22"/>
        </w:rPr>
        <w:t xml:space="preserve"> measurement report at the NG-RAN node</w:t>
      </w:r>
    </w:p>
    <w:p w14:paraId="7546BA42" w14:textId="77777777" w:rsidR="00D64E21" w:rsidRPr="00D64E21" w:rsidRDefault="00D64E21" w:rsidP="00D64E21">
      <w:pPr>
        <w:pBdr>
          <w:top w:val="single" w:sz="4" w:space="1" w:color="auto"/>
          <w:left w:val="single" w:sz="4" w:space="4" w:color="auto"/>
          <w:bottom w:val="single" w:sz="4" w:space="1" w:color="auto"/>
          <w:right w:val="single" w:sz="4" w:space="4" w:color="auto"/>
        </w:pBdr>
        <w:ind w:left="360"/>
        <w:rPr>
          <w:rFonts w:asciiTheme="minorHAnsi" w:hAnsiTheme="minorHAnsi" w:cstheme="minorHAnsi"/>
          <w:b/>
          <w:bCs/>
          <w:i/>
          <w:iCs/>
          <w:color w:val="00B050"/>
          <w:sz w:val="22"/>
          <w:szCs w:val="22"/>
        </w:rPr>
      </w:pPr>
      <w:r w:rsidRPr="00D64E21">
        <w:rPr>
          <w:rFonts w:asciiTheme="minorHAnsi" w:hAnsiTheme="minorHAnsi" w:cstheme="minorHAnsi"/>
          <w:b/>
          <w:bCs/>
          <w:i/>
          <w:iCs/>
          <w:color w:val="00B050"/>
          <w:sz w:val="22"/>
          <w:szCs w:val="22"/>
        </w:rPr>
        <w:t>UE assisted solution can be used for MDT-</w:t>
      </w:r>
      <w:proofErr w:type="spellStart"/>
      <w:r w:rsidRPr="00D64E21">
        <w:rPr>
          <w:rFonts w:asciiTheme="minorHAnsi" w:hAnsiTheme="minorHAnsi" w:cstheme="minorHAnsi"/>
          <w:b/>
          <w:bCs/>
          <w:i/>
          <w:iCs/>
          <w:color w:val="00B050"/>
          <w:sz w:val="22"/>
          <w:szCs w:val="22"/>
        </w:rPr>
        <w:t>QoE</w:t>
      </w:r>
      <w:proofErr w:type="spellEnd"/>
      <w:r w:rsidRPr="00D64E21">
        <w:rPr>
          <w:rFonts w:asciiTheme="minorHAnsi" w:hAnsiTheme="minorHAnsi" w:cstheme="minorHAnsi"/>
          <w:b/>
          <w:bCs/>
          <w:i/>
          <w:iCs/>
          <w:color w:val="00B050"/>
          <w:sz w:val="22"/>
          <w:szCs w:val="22"/>
        </w:rPr>
        <w:t xml:space="preserve"> alignment</w:t>
      </w:r>
      <w:r w:rsidRPr="00D64E21">
        <w:rPr>
          <w:rFonts w:asciiTheme="minorHAnsi" w:hAnsiTheme="minorHAnsi" w:cstheme="minorHAnsi"/>
          <w:b/>
          <w:bCs/>
          <w:i/>
          <w:iCs/>
          <w:color w:val="00B050"/>
          <w:sz w:val="22"/>
          <w:szCs w:val="22"/>
          <w:highlight w:val="yellow"/>
        </w:rPr>
        <w:t xml:space="preserve">. UE can indicate to NG-RAN via a flag whether a </w:t>
      </w:r>
      <w:proofErr w:type="spellStart"/>
      <w:r w:rsidRPr="00D64E21">
        <w:rPr>
          <w:rFonts w:asciiTheme="minorHAnsi" w:hAnsiTheme="minorHAnsi" w:cstheme="minorHAnsi"/>
          <w:b/>
          <w:bCs/>
          <w:i/>
          <w:iCs/>
          <w:color w:val="00B050"/>
          <w:sz w:val="22"/>
          <w:szCs w:val="22"/>
          <w:highlight w:val="yellow"/>
        </w:rPr>
        <w:t>QoE</w:t>
      </w:r>
      <w:proofErr w:type="spellEnd"/>
      <w:r w:rsidRPr="00D64E21">
        <w:rPr>
          <w:rFonts w:asciiTheme="minorHAnsi" w:hAnsiTheme="minorHAnsi" w:cstheme="minorHAnsi"/>
          <w:b/>
          <w:bCs/>
          <w:i/>
          <w:iCs/>
          <w:color w:val="00B050"/>
          <w:sz w:val="22"/>
          <w:szCs w:val="22"/>
          <w:highlight w:val="yellow"/>
        </w:rPr>
        <w:t xml:space="preserve"> measurement session started/ended</w:t>
      </w:r>
      <w:r w:rsidRPr="00D64E21">
        <w:rPr>
          <w:rFonts w:asciiTheme="minorHAnsi" w:hAnsiTheme="minorHAnsi" w:cstheme="minorHAnsi"/>
          <w:b/>
          <w:bCs/>
          <w:i/>
          <w:iCs/>
          <w:color w:val="00B050"/>
          <w:sz w:val="22"/>
          <w:szCs w:val="22"/>
        </w:rPr>
        <w:t xml:space="preserve">. If the NG-RAN knows there is an MDT configuration associated with a </w:t>
      </w:r>
      <w:proofErr w:type="spellStart"/>
      <w:r w:rsidRPr="00D64E21">
        <w:rPr>
          <w:rFonts w:asciiTheme="minorHAnsi" w:hAnsiTheme="minorHAnsi" w:cstheme="minorHAnsi"/>
          <w:b/>
          <w:bCs/>
          <w:i/>
          <w:iCs/>
          <w:color w:val="00B050"/>
          <w:sz w:val="22"/>
          <w:szCs w:val="22"/>
        </w:rPr>
        <w:t>QoE</w:t>
      </w:r>
      <w:proofErr w:type="spellEnd"/>
      <w:r w:rsidRPr="00D64E21">
        <w:rPr>
          <w:rFonts w:asciiTheme="minorHAnsi" w:hAnsiTheme="minorHAnsi" w:cstheme="minorHAnsi"/>
          <w:b/>
          <w:bCs/>
          <w:i/>
          <w:iCs/>
          <w:color w:val="00B050"/>
          <w:sz w:val="22"/>
          <w:szCs w:val="22"/>
        </w:rPr>
        <w:t xml:space="preserve"> configuration (e.g., upon receiving NG-RAN Trace ID in the </w:t>
      </w:r>
      <w:proofErr w:type="spellStart"/>
      <w:r w:rsidRPr="00D64E21">
        <w:rPr>
          <w:rFonts w:asciiTheme="minorHAnsi" w:hAnsiTheme="minorHAnsi" w:cstheme="minorHAnsi"/>
          <w:b/>
          <w:bCs/>
          <w:i/>
          <w:iCs/>
          <w:color w:val="00B050"/>
          <w:sz w:val="22"/>
          <w:szCs w:val="22"/>
        </w:rPr>
        <w:t>QoE</w:t>
      </w:r>
      <w:proofErr w:type="spellEnd"/>
      <w:r w:rsidRPr="00D64E21">
        <w:rPr>
          <w:rFonts w:asciiTheme="minorHAnsi" w:hAnsiTheme="minorHAnsi" w:cstheme="minorHAnsi"/>
          <w:b/>
          <w:bCs/>
          <w:i/>
          <w:iCs/>
          <w:color w:val="00B050"/>
          <w:sz w:val="22"/>
          <w:szCs w:val="22"/>
        </w:rPr>
        <w:t xml:space="preserve"> configuration from OAM), </w:t>
      </w:r>
    </w:p>
    <w:p w14:paraId="356465D8" w14:textId="77777777" w:rsidR="00D64E21" w:rsidRPr="00D64E21" w:rsidRDefault="00D64E21" w:rsidP="00D64E21">
      <w:pPr>
        <w:pStyle w:val="ListParagraph"/>
        <w:numPr>
          <w:ilvl w:val="0"/>
          <w:numId w:val="40"/>
        </w:numPr>
        <w:pBdr>
          <w:top w:val="single" w:sz="4" w:space="1" w:color="auto"/>
          <w:left w:val="single" w:sz="4" w:space="4" w:color="auto"/>
          <w:bottom w:val="single" w:sz="4" w:space="1" w:color="auto"/>
          <w:right w:val="single" w:sz="4" w:space="4" w:color="auto"/>
        </w:pBdr>
        <w:spacing w:line="259" w:lineRule="auto"/>
        <w:contextualSpacing w:val="0"/>
        <w:rPr>
          <w:rFonts w:asciiTheme="minorHAnsi" w:hAnsiTheme="minorHAnsi" w:cstheme="minorHAnsi"/>
          <w:b/>
          <w:bCs/>
          <w:i/>
          <w:iCs/>
          <w:color w:val="00B050"/>
          <w:sz w:val="22"/>
          <w:szCs w:val="22"/>
        </w:rPr>
      </w:pPr>
      <w:r w:rsidRPr="00D64E21">
        <w:rPr>
          <w:rFonts w:asciiTheme="minorHAnsi" w:hAnsiTheme="minorHAnsi" w:cstheme="minorHAnsi"/>
          <w:b/>
          <w:bCs/>
          <w:i/>
          <w:iCs/>
          <w:color w:val="00B050"/>
          <w:sz w:val="22"/>
          <w:szCs w:val="22"/>
        </w:rPr>
        <w:t xml:space="preserve">NG-RAN can configure the UE with that associated MDT configuration upon receiving the </w:t>
      </w:r>
      <w:proofErr w:type="spellStart"/>
      <w:r w:rsidRPr="00D64E21">
        <w:rPr>
          <w:rFonts w:asciiTheme="minorHAnsi" w:hAnsiTheme="minorHAnsi" w:cstheme="minorHAnsi"/>
          <w:b/>
          <w:bCs/>
          <w:i/>
          <w:iCs/>
          <w:color w:val="00B050"/>
          <w:sz w:val="22"/>
          <w:szCs w:val="22"/>
        </w:rPr>
        <w:t>QoE</w:t>
      </w:r>
      <w:proofErr w:type="spellEnd"/>
      <w:r w:rsidRPr="00D64E21">
        <w:rPr>
          <w:rFonts w:asciiTheme="minorHAnsi" w:hAnsiTheme="minorHAnsi" w:cstheme="minorHAnsi"/>
          <w:b/>
          <w:bCs/>
          <w:i/>
          <w:iCs/>
          <w:color w:val="00B050"/>
          <w:sz w:val="22"/>
          <w:szCs w:val="22"/>
        </w:rPr>
        <w:t xml:space="preserve"> measurement session start indication from the UE</w:t>
      </w:r>
    </w:p>
    <w:p w14:paraId="67A3F0A6" w14:textId="77777777" w:rsidR="00D64E21" w:rsidRPr="00D64E21" w:rsidRDefault="00D64E21" w:rsidP="00D64E21">
      <w:pPr>
        <w:pStyle w:val="ListParagraph"/>
        <w:numPr>
          <w:ilvl w:val="0"/>
          <w:numId w:val="40"/>
        </w:numPr>
        <w:pBdr>
          <w:top w:val="single" w:sz="4" w:space="1" w:color="auto"/>
          <w:left w:val="single" w:sz="4" w:space="4" w:color="auto"/>
          <w:bottom w:val="single" w:sz="4" w:space="1" w:color="auto"/>
          <w:right w:val="single" w:sz="4" w:space="4" w:color="auto"/>
        </w:pBdr>
        <w:spacing w:line="259" w:lineRule="auto"/>
        <w:contextualSpacing w:val="0"/>
        <w:rPr>
          <w:rFonts w:asciiTheme="minorHAnsi" w:hAnsiTheme="minorHAnsi" w:cstheme="minorHAnsi"/>
          <w:i/>
          <w:iCs/>
          <w:sz w:val="22"/>
          <w:szCs w:val="22"/>
        </w:rPr>
      </w:pPr>
      <w:r w:rsidRPr="00D64E21">
        <w:rPr>
          <w:rFonts w:asciiTheme="minorHAnsi" w:hAnsiTheme="minorHAnsi" w:cstheme="minorHAnsi"/>
          <w:b/>
          <w:bCs/>
          <w:i/>
          <w:iCs/>
          <w:color w:val="00B050"/>
          <w:sz w:val="22"/>
          <w:szCs w:val="22"/>
        </w:rPr>
        <w:t xml:space="preserve">NG-RAN can deactivate the associated MDT configuration upon receiving the </w:t>
      </w:r>
      <w:proofErr w:type="spellStart"/>
      <w:r w:rsidRPr="00D64E21">
        <w:rPr>
          <w:rFonts w:asciiTheme="minorHAnsi" w:hAnsiTheme="minorHAnsi" w:cstheme="minorHAnsi"/>
          <w:b/>
          <w:bCs/>
          <w:i/>
          <w:iCs/>
          <w:color w:val="00B050"/>
          <w:sz w:val="22"/>
          <w:szCs w:val="22"/>
        </w:rPr>
        <w:t>QoE</w:t>
      </w:r>
      <w:proofErr w:type="spellEnd"/>
      <w:r w:rsidRPr="00D64E21">
        <w:rPr>
          <w:rFonts w:asciiTheme="minorHAnsi" w:hAnsiTheme="minorHAnsi" w:cstheme="minorHAnsi"/>
          <w:b/>
          <w:bCs/>
          <w:i/>
          <w:iCs/>
          <w:color w:val="00B050"/>
          <w:sz w:val="22"/>
          <w:szCs w:val="22"/>
        </w:rPr>
        <w:t xml:space="preserve"> measurement session end indication from the UE</w:t>
      </w:r>
    </w:p>
    <w:p w14:paraId="03103C05" w14:textId="210B5D73" w:rsidR="00E7460A" w:rsidRDefault="00E7460A" w:rsidP="00477617">
      <w:pPr>
        <w:tabs>
          <w:tab w:val="left" w:pos="1701"/>
        </w:tabs>
        <w:spacing w:after="200" w:line="276" w:lineRule="auto"/>
        <w:rPr>
          <w:iCs/>
          <w:noProof/>
        </w:rPr>
      </w:pPr>
      <w:r w:rsidRPr="00E7460A">
        <w:rPr>
          <w:rFonts w:eastAsia="SimSun"/>
          <w:lang w:eastAsia="zh-CN"/>
        </w:rPr>
        <w:t xml:space="preserve">Session </w:t>
      </w:r>
      <w:proofErr w:type="gramStart"/>
      <w:r>
        <w:rPr>
          <w:rFonts w:eastAsia="SimSun"/>
          <w:lang w:eastAsia="zh-CN"/>
        </w:rPr>
        <w:t>start</w:t>
      </w:r>
      <w:proofErr w:type="gramEnd"/>
      <w:r>
        <w:rPr>
          <w:rFonts w:eastAsia="SimSun"/>
          <w:lang w:eastAsia="zh-CN"/>
        </w:rPr>
        <w:t xml:space="preserve"> or end indication is to be used for </w:t>
      </w:r>
      <w:proofErr w:type="spellStart"/>
      <w:r>
        <w:rPr>
          <w:rFonts w:eastAsia="SimSun"/>
          <w:lang w:eastAsia="zh-CN"/>
        </w:rPr>
        <w:t>gNB</w:t>
      </w:r>
      <w:proofErr w:type="spellEnd"/>
      <w:r>
        <w:rPr>
          <w:rFonts w:eastAsia="SimSun"/>
          <w:lang w:eastAsia="zh-CN"/>
        </w:rPr>
        <w:t xml:space="preserve"> </w:t>
      </w:r>
      <w:r w:rsidR="00234394">
        <w:rPr>
          <w:rFonts w:eastAsia="SimSun"/>
          <w:lang w:eastAsia="zh-CN"/>
        </w:rPr>
        <w:t xml:space="preserve">to </w:t>
      </w:r>
      <w:r>
        <w:rPr>
          <w:rFonts w:eastAsia="SimSun"/>
          <w:lang w:eastAsia="zh-CN"/>
        </w:rPr>
        <w:t>configur</w:t>
      </w:r>
      <w:r w:rsidR="00234394">
        <w:rPr>
          <w:rFonts w:eastAsia="SimSun"/>
          <w:lang w:eastAsia="zh-CN"/>
        </w:rPr>
        <w:t>e</w:t>
      </w:r>
      <w:r>
        <w:rPr>
          <w:rFonts w:eastAsia="SimSun"/>
          <w:lang w:eastAsia="zh-CN"/>
        </w:rPr>
        <w:t xml:space="preserve"> MDT in real time,</w:t>
      </w:r>
      <w:r w:rsidR="007D1D1B">
        <w:rPr>
          <w:rFonts w:eastAsia="SimSun"/>
          <w:lang w:eastAsia="zh-CN"/>
        </w:rPr>
        <w:t xml:space="preserve"> and also provide star time and end time of the </w:t>
      </w:r>
      <w:proofErr w:type="spellStart"/>
      <w:r w:rsidR="007D1D1B">
        <w:rPr>
          <w:rFonts w:eastAsia="SimSun"/>
          <w:lang w:eastAsia="zh-CN"/>
        </w:rPr>
        <w:t>QoE</w:t>
      </w:r>
      <w:proofErr w:type="spellEnd"/>
      <w:r w:rsidR="007D1D1B">
        <w:rPr>
          <w:rFonts w:eastAsia="SimSun"/>
          <w:lang w:eastAsia="zh-CN"/>
        </w:rPr>
        <w:t xml:space="preserve"> measurement added to </w:t>
      </w:r>
      <w:proofErr w:type="spellStart"/>
      <w:r w:rsidR="007D1D1B">
        <w:rPr>
          <w:rFonts w:eastAsia="SimSun"/>
          <w:lang w:eastAsia="zh-CN"/>
        </w:rPr>
        <w:t>QoE</w:t>
      </w:r>
      <w:proofErr w:type="spellEnd"/>
      <w:r w:rsidR="007D1D1B">
        <w:rPr>
          <w:rFonts w:eastAsia="SimSun"/>
          <w:lang w:eastAsia="zh-CN"/>
        </w:rPr>
        <w:t xml:space="preserve"> measurement report at </w:t>
      </w:r>
      <w:proofErr w:type="spellStart"/>
      <w:r w:rsidR="007D1D1B">
        <w:rPr>
          <w:rFonts w:eastAsia="SimSun"/>
          <w:lang w:eastAsia="zh-CN"/>
        </w:rPr>
        <w:t>gNB</w:t>
      </w:r>
      <w:proofErr w:type="spellEnd"/>
      <w:r w:rsidR="007D1D1B">
        <w:rPr>
          <w:rFonts w:eastAsia="SimSun"/>
          <w:lang w:eastAsia="zh-CN"/>
        </w:rPr>
        <w:t>,</w:t>
      </w:r>
      <w:r>
        <w:rPr>
          <w:rFonts w:eastAsia="SimSun"/>
          <w:lang w:eastAsia="zh-CN"/>
        </w:rPr>
        <w:t xml:space="preserve"> </w:t>
      </w:r>
      <w:r w:rsidR="006318FB">
        <w:rPr>
          <w:rFonts w:eastAsia="SimSun"/>
          <w:lang w:eastAsia="zh-CN"/>
        </w:rPr>
        <w:t xml:space="preserve">so </w:t>
      </w:r>
      <w:r>
        <w:rPr>
          <w:rFonts w:eastAsia="SimSun"/>
          <w:lang w:eastAsia="zh-CN"/>
        </w:rPr>
        <w:t>it should be taken as high</w:t>
      </w:r>
      <w:r w:rsidR="006318FB">
        <w:rPr>
          <w:rFonts w:eastAsia="SimSun"/>
          <w:lang w:eastAsia="zh-CN"/>
        </w:rPr>
        <w:t>er</w:t>
      </w:r>
      <w:r>
        <w:rPr>
          <w:rFonts w:eastAsia="SimSun"/>
          <w:lang w:eastAsia="zh-CN"/>
        </w:rPr>
        <w:t xml:space="preserve"> priority than </w:t>
      </w:r>
      <w:proofErr w:type="spellStart"/>
      <w:r>
        <w:rPr>
          <w:rFonts w:eastAsia="SimSun"/>
          <w:lang w:eastAsia="zh-CN"/>
        </w:rPr>
        <w:t>QoE</w:t>
      </w:r>
      <w:proofErr w:type="spellEnd"/>
      <w:r>
        <w:rPr>
          <w:rFonts w:eastAsia="SimSun"/>
          <w:lang w:eastAsia="zh-CN"/>
        </w:rPr>
        <w:t xml:space="preserve"> reporting. Existing </w:t>
      </w:r>
      <w:r w:rsidRPr="00D96C74">
        <w:rPr>
          <w:i/>
          <w:noProof/>
        </w:rPr>
        <w:t>UEAssistanceInformation</w:t>
      </w:r>
      <w:r>
        <w:rPr>
          <w:i/>
          <w:noProof/>
        </w:rPr>
        <w:t xml:space="preserve"> </w:t>
      </w:r>
      <w:r w:rsidRPr="00E7460A">
        <w:rPr>
          <w:iCs/>
          <w:noProof/>
        </w:rPr>
        <w:t>message</w:t>
      </w:r>
      <w:r>
        <w:rPr>
          <w:iCs/>
          <w:noProof/>
        </w:rPr>
        <w:t xml:space="preserve"> is used to transmit UE assistance information to assit gNB configuration, </w:t>
      </w:r>
      <w:r w:rsidR="006318FB">
        <w:rPr>
          <w:iCs/>
          <w:noProof/>
        </w:rPr>
        <w:t xml:space="preserve">so </w:t>
      </w:r>
      <w:r>
        <w:rPr>
          <w:iCs/>
          <w:noProof/>
        </w:rPr>
        <w:t>it is reasonabl</w:t>
      </w:r>
      <w:r w:rsidR="00D1670A">
        <w:rPr>
          <w:iCs/>
          <w:noProof/>
        </w:rPr>
        <w:t>e to reu</w:t>
      </w:r>
      <w:r w:rsidR="006318FB">
        <w:rPr>
          <w:iCs/>
          <w:noProof/>
        </w:rPr>
        <w:t>s</w:t>
      </w:r>
      <w:r w:rsidR="00D1670A">
        <w:rPr>
          <w:iCs/>
          <w:noProof/>
        </w:rPr>
        <w:t xml:space="preserve">e </w:t>
      </w:r>
      <w:r w:rsidR="00D1670A" w:rsidRPr="00D96C74">
        <w:rPr>
          <w:i/>
          <w:noProof/>
        </w:rPr>
        <w:t>UEAssistanceInformation</w:t>
      </w:r>
      <w:r w:rsidR="00D1670A">
        <w:rPr>
          <w:i/>
          <w:noProof/>
        </w:rPr>
        <w:t xml:space="preserve"> </w:t>
      </w:r>
      <w:r w:rsidR="00D1670A" w:rsidRPr="00E7460A">
        <w:rPr>
          <w:iCs/>
          <w:noProof/>
        </w:rPr>
        <w:t>message</w:t>
      </w:r>
      <w:r w:rsidR="00D1670A">
        <w:rPr>
          <w:iCs/>
          <w:noProof/>
        </w:rPr>
        <w:t xml:space="preserve"> to transmit session start or end indication.</w:t>
      </w:r>
    </w:p>
    <w:p w14:paraId="0C6A8E5E" w14:textId="0F3C5D91" w:rsidR="00D1670A" w:rsidRDefault="00D1670A" w:rsidP="00D1670A">
      <w:pPr>
        <w:pStyle w:val="ListParagraph"/>
        <w:numPr>
          <w:ilvl w:val="0"/>
          <w:numId w:val="36"/>
        </w:numPr>
        <w:tabs>
          <w:tab w:val="left" w:pos="1701"/>
        </w:tabs>
        <w:spacing w:after="200" w:line="276" w:lineRule="auto"/>
        <w:rPr>
          <w:rFonts w:eastAsia="SimSun"/>
          <w:lang w:eastAsia="zh-CN"/>
        </w:rPr>
      </w:pPr>
      <w:bookmarkStart w:id="7" w:name="_Hlk95735579"/>
      <w:r>
        <w:rPr>
          <w:rFonts w:eastAsia="SimSun"/>
          <w:lang w:eastAsia="zh-CN"/>
        </w:rPr>
        <w:t>Us</w:t>
      </w:r>
      <w:r w:rsidR="007D1D1B">
        <w:rPr>
          <w:rFonts w:eastAsia="SimSun"/>
          <w:lang w:eastAsia="zh-CN"/>
        </w:rPr>
        <w:t>e</w:t>
      </w:r>
      <w:r>
        <w:rPr>
          <w:rFonts w:eastAsia="SimSun"/>
          <w:lang w:eastAsia="zh-CN"/>
        </w:rPr>
        <w:t xml:space="preserve"> </w:t>
      </w:r>
      <w:r w:rsidRPr="00D96C74">
        <w:rPr>
          <w:i/>
          <w:noProof/>
        </w:rPr>
        <w:t>UEAssistanceInformation</w:t>
      </w:r>
      <w:r>
        <w:rPr>
          <w:i/>
          <w:noProof/>
        </w:rPr>
        <w:t xml:space="preserve"> </w:t>
      </w:r>
      <w:r w:rsidRPr="00BE4773">
        <w:rPr>
          <w:iCs/>
          <w:noProof/>
        </w:rPr>
        <w:t>on SRB1</w:t>
      </w:r>
      <w:r>
        <w:rPr>
          <w:rFonts w:eastAsia="SimSun"/>
          <w:lang w:eastAsia="zh-CN"/>
        </w:rPr>
        <w:t xml:space="preserve"> to send session start or end indication.</w:t>
      </w:r>
    </w:p>
    <w:bookmarkEnd w:id="7"/>
    <w:p w14:paraId="3F000B55" w14:textId="7B073F27" w:rsidR="00DE1177" w:rsidRDefault="00DE1177" w:rsidP="00DE1177">
      <w:pPr>
        <w:tabs>
          <w:tab w:val="left" w:pos="1701"/>
        </w:tabs>
        <w:spacing w:after="200" w:line="276" w:lineRule="auto"/>
        <w:rPr>
          <w:rFonts w:eastAsia="SimSun"/>
          <w:lang w:eastAsia="zh-CN"/>
        </w:rPr>
      </w:pPr>
      <w:proofErr w:type="gramStart"/>
      <w:r>
        <w:rPr>
          <w:rFonts w:eastAsia="SimSun"/>
          <w:lang w:eastAsia="zh-CN"/>
        </w:rPr>
        <w:t>In order to</w:t>
      </w:r>
      <w:proofErr w:type="gramEnd"/>
      <w:r>
        <w:rPr>
          <w:rFonts w:eastAsia="SimSun"/>
          <w:lang w:eastAsia="zh-CN"/>
        </w:rPr>
        <w:t xml:space="preserve"> save </w:t>
      </w:r>
      <w:proofErr w:type="spellStart"/>
      <w:r>
        <w:rPr>
          <w:rFonts w:eastAsia="SimSun"/>
          <w:lang w:eastAsia="zh-CN"/>
        </w:rPr>
        <w:t>signalling</w:t>
      </w:r>
      <w:proofErr w:type="spellEnd"/>
      <w:r>
        <w:rPr>
          <w:rFonts w:eastAsia="SimSun"/>
          <w:lang w:eastAsia="zh-CN"/>
        </w:rPr>
        <w:t xml:space="preserve"> overhead</w:t>
      </w:r>
      <w:r w:rsidR="007D11EF">
        <w:rPr>
          <w:rFonts w:eastAsia="SimSun"/>
          <w:lang w:eastAsia="zh-CN"/>
        </w:rPr>
        <w:t xml:space="preserve"> on </w:t>
      </w:r>
      <w:proofErr w:type="spellStart"/>
      <w:r w:rsidR="007D11EF">
        <w:rPr>
          <w:rFonts w:eastAsia="SimSun"/>
          <w:lang w:eastAsia="zh-CN"/>
        </w:rPr>
        <w:t>Uu</w:t>
      </w:r>
      <w:proofErr w:type="spellEnd"/>
      <w:r w:rsidR="007D11EF">
        <w:rPr>
          <w:rFonts w:eastAsia="SimSun"/>
          <w:lang w:eastAsia="zh-CN"/>
        </w:rPr>
        <w:t xml:space="preserve"> (i.e., </w:t>
      </w:r>
      <w:r w:rsidR="00636C3B">
        <w:rPr>
          <w:rFonts w:eastAsia="SimSun"/>
          <w:lang w:eastAsia="zh-CN"/>
        </w:rPr>
        <w:t>to avoid UE to send session start or end indication</w:t>
      </w:r>
      <w:r w:rsidR="005413F0">
        <w:rPr>
          <w:rFonts w:eastAsia="SimSun"/>
          <w:lang w:eastAsia="zh-CN"/>
        </w:rPr>
        <w:t xml:space="preserve"> for every </w:t>
      </w:r>
      <w:proofErr w:type="spellStart"/>
      <w:r w:rsidR="005413F0">
        <w:rPr>
          <w:rFonts w:eastAsia="SimSun"/>
          <w:lang w:eastAsia="zh-CN"/>
        </w:rPr>
        <w:t>QoE</w:t>
      </w:r>
      <w:proofErr w:type="spellEnd"/>
      <w:r w:rsidR="005413F0">
        <w:rPr>
          <w:rFonts w:eastAsia="SimSun"/>
          <w:lang w:eastAsia="zh-CN"/>
        </w:rPr>
        <w:t xml:space="preserve"> configuration)</w:t>
      </w:r>
      <w:r>
        <w:rPr>
          <w:rFonts w:eastAsia="SimSun"/>
          <w:lang w:eastAsia="zh-CN"/>
        </w:rPr>
        <w:t xml:space="preserve">, </w:t>
      </w:r>
      <w:r w:rsidR="003241E7">
        <w:rPr>
          <w:rFonts w:eastAsia="SimSun"/>
          <w:lang w:eastAsia="zh-CN"/>
        </w:rPr>
        <w:t xml:space="preserve">NG-RAN node </w:t>
      </w:r>
      <w:r w:rsidR="00633B71">
        <w:rPr>
          <w:rFonts w:eastAsia="SimSun"/>
          <w:lang w:eastAsia="zh-CN"/>
        </w:rPr>
        <w:t xml:space="preserve">should be </w:t>
      </w:r>
      <w:r w:rsidR="001E6B7D">
        <w:rPr>
          <w:rFonts w:eastAsia="SimSun"/>
          <w:lang w:eastAsia="zh-CN"/>
        </w:rPr>
        <w:t xml:space="preserve">able to </w:t>
      </w:r>
      <w:r w:rsidR="003241E7">
        <w:rPr>
          <w:rFonts w:eastAsia="SimSun"/>
          <w:lang w:eastAsia="zh-CN"/>
        </w:rPr>
        <w:t xml:space="preserve"> configure which </w:t>
      </w:r>
      <w:proofErr w:type="spellStart"/>
      <w:r w:rsidR="003241E7">
        <w:rPr>
          <w:rFonts w:eastAsia="SimSun"/>
          <w:lang w:eastAsia="zh-CN"/>
        </w:rPr>
        <w:t>QoE</w:t>
      </w:r>
      <w:proofErr w:type="spellEnd"/>
      <w:r w:rsidR="003241E7">
        <w:rPr>
          <w:rFonts w:eastAsia="SimSun"/>
          <w:lang w:eastAsia="zh-CN"/>
        </w:rPr>
        <w:t xml:space="preserve"> configurations require MDT-</w:t>
      </w:r>
      <w:proofErr w:type="spellStart"/>
      <w:r w:rsidR="003241E7">
        <w:rPr>
          <w:rFonts w:eastAsia="SimSun"/>
          <w:lang w:eastAsia="zh-CN"/>
        </w:rPr>
        <w:t>QoE</w:t>
      </w:r>
      <w:proofErr w:type="spellEnd"/>
      <w:r w:rsidR="003241E7">
        <w:rPr>
          <w:rFonts w:eastAsia="SimSun"/>
          <w:lang w:eastAsia="zh-CN"/>
        </w:rPr>
        <w:t xml:space="preserve"> alignment,</w:t>
      </w:r>
      <w:r w:rsidR="00D64E21">
        <w:rPr>
          <w:rFonts w:eastAsia="SimSun"/>
          <w:lang w:eastAsia="zh-CN"/>
        </w:rPr>
        <w:t xml:space="preserve"> based on received information from MCE as RAN3 agreed as highlight</w:t>
      </w:r>
      <w:r w:rsidR="00405BF4">
        <w:rPr>
          <w:rFonts w:eastAsia="SimSun"/>
          <w:lang w:eastAsia="zh-CN"/>
        </w:rPr>
        <w:t>ed below</w:t>
      </w:r>
      <w:r w:rsidR="00D64E21">
        <w:rPr>
          <w:rFonts w:eastAsia="SimSun"/>
          <w:lang w:eastAsia="zh-CN"/>
        </w:rPr>
        <w:t xml:space="preserve">. </w:t>
      </w:r>
      <w:r w:rsidR="00405BF4">
        <w:rPr>
          <w:rFonts w:eastAsia="SimSun"/>
          <w:lang w:eastAsia="zh-CN"/>
        </w:rPr>
        <w:t xml:space="preserve">In this way, </w:t>
      </w:r>
      <w:r w:rsidR="003241E7">
        <w:rPr>
          <w:rFonts w:eastAsia="SimSun"/>
          <w:lang w:eastAsia="zh-CN"/>
        </w:rPr>
        <w:t xml:space="preserve">UE only need to send session start or end indication for those </w:t>
      </w:r>
      <w:proofErr w:type="spellStart"/>
      <w:r w:rsidR="003241E7">
        <w:rPr>
          <w:rFonts w:eastAsia="SimSun"/>
          <w:lang w:eastAsia="zh-CN"/>
        </w:rPr>
        <w:t>QoE</w:t>
      </w:r>
      <w:proofErr w:type="spellEnd"/>
      <w:r w:rsidR="003241E7">
        <w:rPr>
          <w:rFonts w:eastAsia="SimSun"/>
          <w:lang w:eastAsia="zh-CN"/>
        </w:rPr>
        <w:t xml:space="preserve"> configurations</w:t>
      </w:r>
      <w:r w:rsidR="00405BF4">
        <w:rPr>
          <w:rFonts w:eastAsia="SimSun"/>
          <w:lang w:eastAsia="zh-CN"/>
        </w:rPr>
        <w:t xml:space="preserve"> which require MDT-</w:t>
      </w:r>
      <w:proofErr w:type="spellStart"/>
      <w:r w:rsidR="00405BF4">
        <w:rPr>
          <w:rFonts w:eastAsia="SimSun"/>
          <w:lang w:eastAsia="zh-CN"/>
        </w:rPr>
        <w:t>QoE</w:t>
      </w:r>
      <w:proofErr w:type="spellEnd"/>
      <w:r w:rsidR="00405BF4">
        <w:rPr>
          <w:rFonts w:eastAsia="SimSun"/>
          <w:lang w:eastAsia="zh-CN"/>
        </w:rPr>
        <w:t xml:space="preserve"> alignment</w:t>
      </w:r>
      <w:r w:rsidR="007D1D1B">
        <w:rPr>
          <w:rFonts w:eastAsia="SimSun"/>
          <w:lang w:eastAsia="zh-CN"/>
        </w:rPr>
        <w:t>.</w:t>
      </w:r>
    </w:p>
    <w:p w14:paraId="17D31682" w14:textId="77777777" w:rsidR="00D64E21" w:rsidRPr="00D64E21" w:rsidRDefault="00D64E21" w:rsidP="00D64E21">
      <w:pPr>
        <w:pBdr>
          <w:top w:val="single" w:sz="4" w:space="1" w:color="auto"/>
          <w:left w:val="single" w:sz="4" w:space="4" w:color="auto"/>
          <w:bottom w:val="single" w:sz="4" w:space="1" w:color="auto"/>
          <w:right w:val="single" w:sz="4" w:space="4" w:color="auto"/>
        </w:pBdr>
        <w:ind w:left="360"/>
        <w:rPr>
          <w:rFonts w:asciiTheme="minorHAnsi" w:hAnsiTheme="minorHAnsi" w:cstheme="minorHAnsi"/>
          <w:b/>
          <w:bCs/>
          <w:i/>
          <w:iCs/>
          <w:color w:val="00B050"/>
          <w:sz w:val="22"/>
          <w:szCs w:val="22"/>
        </w:rPr>
      </w:pPr>
      <w:r w:rsidRPr="00D64E21">
        <w:rPr>
          <w:rFonts w:asciiTheme="minorHAnsi" w:hAnsiTheme="minorHAnsi" w:cstheme="minorHAnsi"/>
          <w:b/>
          <w:bCs/>
          <w:i/>
          <w:iCs/>
          <w:color w:val="00B050"/>
          <w:sz w:val="22"/>
          <w:szCs w:val="22"/>
        </w:rPr>
        <w:t>UE assisted solution can be used for MDT-</w:t>
      </w:r>
      <w:proofErr w:type="spellStart"/>
      <w:r w:rsidRPr="00D64E21">
        <w:rPr>
          <w:rFonts w:asciiTheme="minorHAnsi" w:hAnsiTheme="minorHAnsi" w:cstheme="minorHAnsi"/>
          <w:b/>
          <w:bCs/>
          <w:i/>
          <w:iCs/>
          <w:color w:val="00B050"/>
          <w:sz w:val="22"/>
          <w:szCs w:val="22"/>
        </w:rPr>
        <w:t>QoE</w:t>
      </w:r>
      <w:proofErr w:type="spellEnd"/>
      <w:r w:rsidRPr="00D64E21">
        <w:rPr>
          <w:rFonts w:asciiTheme="minorHAnsi" w:hAnsiTheme="minorHAnsi" w:cstheme="minorHAnsi"/>
          <w:b/>
          <w:bCs/>
          <w:i/>
          <w:iCs/>
          <w:color w:val="00B050"/>
          <w:sz w:val="22"/>
          <w:szCs w:val="22"/>
        </w:rPr>
        <w:t xml:space="preserve"> alignment. UE can indicate to NG-RAN via a flag whether a </w:t>
      </w:r>
      <w:proofErr w:type="spellStart"/>
      <w:r w:rsidRPr="00D64E21">
        <w:rPr>
          <w:rFonts w:asciiTheme="minorHAnsi" w:hAnsiTheme="minorHAnsi" w:cstheme="minorHAnsi"/>
          <w:b/>
          <w:bCs/>
          <w:i/>
          <w:iCs/>
          <w:color w:val="00B050"/>
          <w:sz w:val="22"/>
          <w:szCs w:val="22"/>
        </w:rPr>
        <w:t>QoE</w:t>
      </w:r>
      <w:proofErr w:type="spellEnd"/>
      <w:r w:rsidRPr="00D64E21">
        <w:rPr>
          <w:rFonts w:asciiTheme="minorHAnsi" w:hAnsiTheme="minorHAnsi" w:cstheme="minorHAnsi"/>
          <w:b/>
          <w:bCs/>
          <w:i/>
          <w:iCs/>
          <w:color w:val="00B050"/>
          <w:sz w:val="22"/>
          <w:szCs w:val="22"/>
        </w:rPr>
        <w:t xml:space="preserve"> measurement session started/ended. </w:t>
      </w:r>
      <w:r w:rsidRPr="00D64E21">
        <w:rPr>
          <w:rFonts w:asciiTheme="minorHAnsi" w:hAnsiTheme="minorHAnsi" w:cstheme="minorHAnsi"/>
          <w:b/>
          <w:bCs/>
          <w:i/>
          <w:iCs/>
          <w:color w:val="00B050"/>
          <w:sz w:val="22"/>
          <w:szCs w:val="22"/>
          <w:highlight w:val="yellow"/>
        </w:rPr>
        <w:t xml:space="preserve">If the NG-RAN knows there is an MDT configuration associated with a </w:t>
      </w:r>
      <w:proofErr w:type="spellStart"/>
      <w:r w:rsidRPr="00D64E21">
        <w:rPr>
          <w:rFonts w:asciiTheme="minorHAnsi" w:hAnsiTheme="minorHAnsi" w:cstheme="minorHAnsi"/>
          <w:b/>
          <w:bCs/>
          <w:i/>
          <w:iCs/>
          <w:color w:val="00B050"/>
          <w:sz w:val="22"/>
          <w:szCs w:val="22"/>
          <w:highlight w:val="yellow"/>
        </w:rPr>
        <w:t>QoE</w:t>
      </w:r>
      <w:proofErr w:type="spellEnd"/>
      <w:r w:rsidRPr="00D64E21">
        <w:rPr>
          <w:rFonts w:asciiTheme="minorHAnsi" w:hAnsiTheme="minorHAnsi" w:cstheme="minorHAnsi"/>
          <w:b/>
          <w:bCs/>
          <w:i/>
          <w:iCs/>
          <w:color w:val="00B050"/>
          <w:sz w:val="22"/>
          <w:szCs w:val="22"/>
          <w:highlight w:val="yellow"/>
        </w:rPr>
        <w:t xml:space="preserve"> configuration (e.g., upon receiving NG-RAN Trace ID in the </w:t>
      </w:r>
      <w:proofErr w:type="spellStart"/>
      <w:r w:rsidRPr="00D64E21">
        <w:rPr>
          <w:rFonts w:asciiTheme="minorHAnsi" w:hAnsiTheme="minorHAnsi" w:cstheme="minorHAnsi"/>
          <w:b/>
          <w:bCs/>
          <w:i/>
          <w:iCs/>
          <w:color w:val="00B050"/>
          <w:sz w:val="22"/>
          <w:szCs w:val="22"/>
          <w:highlight w:val="yellow"/>
        </w:rPr>
        <w:t>QoE</w:t>
      </w:r>
      <w:proofErr w:type="spellEnd"/>
      <w:r w:rsidRPr="00D64E21">
        <w:rPr>
          <w:rFonts w:asciiTheme="minorHAnsi" w:hAnsiTheme="minorHAnsi" w:cstheme="minorHAnsi"/>
          <w:b/>
          <w:bCs/>
          <w:i/>
          <w:iCs/>
          <w:color w:val="00B050"/>
          <w:sz w:val="22"/>
          <w:szCs w:val="22"/>
          <w:highlight w:val="yellow"/>
        </w:rPr>
        <w:t xml:space="preserve"> configuration from OAM),</w:t>
      </w:r>
      <w:r w:rsidRPr="00D64E21">
        <w:rPr>
          <w:rFonts w:asciiTheme="minorHAnsi" w:hAnsiTheme="minorHAnsi" w:cstheme="minorHAnsi"/>
          <w:b/>
          <w:bCs/>
          <w:i/>
          <w:iCs/>
          <w:color w:val="00B050"/>
          <w:sz w:val="22"/>
          <w:szCs w:val="22"/>
        </w:rPr>
        <w:t xml:space="preserve"> </w:t>
      </w:r>
    </w:p>
    <w:p w14:paraId="18132716" w14:textId="77777777" w:rsidR="00D64E21" w:rsidRPr="00D64E21" w:rsidRDefault="00D64E21" w:rsidP="00D64E21">
      <w:pPr>
        <w:pStyle w:val="ListParagraph"/>
        <w:numPr>
          <w:ilvl w:val="0"/>
          <w:numId w:val="40"/>
        </w:numPr>
        <w:pBdr>
          <w:top w:val="single" w:sz="4" w:space="1" w:color="auto"/>
          <w:left w:val="single" w:sz="4" w:space="4" w:color="auto"/>
          <w:bottom w:val="single" w:sz="4" w:space="1" w:color="auto"/>
          <w:right w:val="single" w:sz="4" w:space="4" w:color="auto"/>
        </w:pBdr>
        <w:spacing w:line="259" w:lineRule="auto"/>
        <w:contextualSpacing w:val="0"/>
        <w:rPr>
          <w:rFonts w:asciiTheme="minorHAnsi" w:hAnsiTheme="minorHAnsi" w:cstheme="minorHAnsi"/>
          <w:b/>
          <w:bCs/>
          <w:i/>
          <w:iCs/>
          <w:color w:val="00B050"/>
          <w:sz w:val="22"/>
          <w:szCs w:val="22"/>
        </w:rPr>
      </w:pPr>
      <w:r w:rsidRPr="00D64E21">
        <w:rPr>
          <w:rFonts w:asciiTheme="minorHAnsi" w:hAnsiTheme="minorHAnsi" w:cstheme="minorHAnsi"/>
          <w:b/>
          <w:bCs/>
          <w:i/>
          <w:iCs/>
          <w:color w:val="00B050"/>
          <w:sz w:val="22"/>
          <w:szCs w:val="22"/>
        </w:rPr>
        <w:t xml:space="preserve">NG-RAN can configure the UE with that associated MDT configuration upon receiving the </w:t>
      </w:r>
      <w:proofErr w:type="spellStart"/>
      <w:r w:rsidRPr="00D64E21">
        <w:rPr>
          <w:rFonts w:asciiTheme="minorHAnsi" w:hAnsiTheme="minorHAnsi" w:cstheme="minorHAnsi"/>
          <w:b/>
          <w:bCs/>
          <w:i/>
          <w:iCs/>
          <w:color w:val="00B050"/>
          <w:sz w:val="22"/>
          <w:szCs w:val="22"/>
        </w:rPr>
        <w:t>QoE</w:t>
      </w:r>
      <w:proofErr w:type="spellEnd"/>
      <w:r w:rsidRPr="00D64E21">
        <w:rPr>
          <w:rFonts w:asciiTheme="minorHAnsi" w:hAnsiTheme="minorHAnsi" w:cstheme="minorHAnsi"/>
          <w:b/>
          <w:bCs/>
          <w:i/>
          <w:iCs/>
          <w:color w:val="00B050"/>
          <w:sz w:val="22"/>
          <w:szCs w:val="22"/>
        </w:rPr>
        <w:t xml:space="preserve"> measurement session start indication from the UE</w:t>
      </w:r>
    </w:p>
    <w:p w14:paraId="31CF30C3" w14:textId="77777777" w:rsidR="00D64E21" w:rsidRPr="00D64E21" w:rsidRDefault="00D64E21" w:rsidP="00D64E21">
      <w:pPr>
        <w:pStyle w:val="ListParagraph"/>
        <w:numPr>
          <w:ilvl w:val="0"/>
          <w:numId w:val="40"/>
        </w:numPr>
        <w:pBdr>
          <w:top w:val="single" w:sz="4" w:space="1" w:color="auto"/>
          <w:left w:val="single" w:sz="4" w:space="4" w:color="auto"/>
          <w:bottom w:val="single" w:sz="4" w:space="1" w:color="auto"/>
          <w:right w:val="single" w:sz="4" w:space="4" w:color="auto"/>
        </w:pBdr>
        <w:spacing w:line="259" w:lineRule="auto"/>
        <w:contextualSpacing w:val="0"/>
        <w:rPr>
          <w:rFonts w:asciiTheme="minorHAnsi" w:hAnsiTheme="minorHAnsi" w:cstheme="minorHAnsi"/>
          <w:i/>
          <w:iCs/>
          <w:sz w:val="22"/>
          <w:szCs w:val="22"/>
        </w:rPr>
      </w:pPr>
      <w:r w:rsidRPr="00D64E21">
        <w:rPr>
          <w:rFonts w:asciiTheme="minorHAnsi" w:hAnsiTheme="minorHAnsi" w:cstheme="minorHAnsi"/>
          <w:b/>
          <w:bCs/>
          <w:i/>
          <w:iCs/>
          <w:color w:val="00B050"/>
          <w:sz w:val="22"/>
          <w:szCs w:val="22"/>
        </w:rPr>
        <w:t xml:space="preserve">NG-RAN can deactivate the associated MDT configuration upon receiving the </w:t>
      </w:r>
      <w:proofErr w:type="spellStart"/>
      <w:r w:rsidRPr="00D64E21">
        <w:rPr>
          <w:rFonts w:asciiTheme="minorHAnsi" w:hAnsiTheme="minorHAnsi" w:cstheme="minorHAnsi"/>
          <w:b/>
          <w:bCs/>
          <w:i/>
          <w:iCs/>
          <w:color w:val="00B050"/>
          <w:sz w:val="22"/>
          <w:szCs w:val="22"/>
        </w:rPr>
        <w:t>QoE</w:t>
      </w:r>
      <w:proofErr w:type="spellEnd"/>
      <w:r w:rsidRPr="00D64E21">
        <w:rPr>
          <w:rFonts w:asciiTheme="minorHAnsi" w:hAnsiTheme="minorHAnsi" w:cstheme="minorHAnsi"/>
          <w:b/>
          <w:bCs/>
          <w:i/>
          <w:iCs/>
          <w:color w:val="00B050"/>
          <w:sz w:val="22"/>
          <w:szCs w:val="22"/>
        </w:rPr>
        <w:t xml:space="preserve"> measurement session end indication from the UE</w:t>
      </w:r>
    </w:p>
    <w:p w14:paraId="471314A2" w14:textId="600EAF88" w:rsidR="00DE1177" w:rsidRDefault="00DE1177" w:rsidP="00DE1177">
      <w:pPr>
        <w:pStyle w:val="ListParagraph"/>
        <w:numPr>
          <w:ilvl w:val="0"/>
          <w:numId w:val="36"/>
        </w:numPr>
        <w:tabs>
          <w:tab w:val="left" w:pos="1701"/>
        </w:tabs>
        <w:spacing w:after="200" w:line="276" w:lineRule="auto"/>
        <w:rPr>
          <w:rFonts w:eastAsia="SimSun"/>
          <w:lang w:eastAsia="zh-CN"/>
        </w:rPr>
      </w:pPr>
      <w:r>
        <w:rPr>
          <w:rFonts w:eastAsia="SimSun"/>
          <w:lang w:eastAsia="zh-CN"/>
        </w:rPr>
        <w:t xml:space="preserve">RAN can </w:t>
      </w:r>
      <w:r w:rsidR="00C70325">
        <w:rPr>
          <w:rFonts w:eastAsia="SimSun"/>
          <w:lang w:eastAsia="zh-CN"/>
        </w:rPr>
        <w:t xml:space="preserve">indicate to UE </w:t>
      </w:r>
      <w:r>
        <w:rPr>
          <w:rFonts w:eastAsia="SimSun"/>
          <w:lang w:eastAsia="zh-CN"/>
        </w:rPr>
        <w:t xml:space="preserve">which </w:t>
      </w:r>
      <w:proofErr w:type="spellStart"/>
      <w:r>
        <w:rPr>
          <w:rFonts w:eastAsia="SimSun"/>
          <w:lang w:eastAsia="zh-CN"/>
        </w:rPr>
        <w:t>QoE</w:t>
      </w:r>
      <w:proofErr w:type="spellEnd"/>
      <w:r>
        <w:rPr>
          <w:rFonts w:eastAsia="SimSun"/>
          <w:lang w:eastAsia="zh-CN"/>
        </w:rPr>
        <w:t xml:space="preserve"> configurations require MDT-</w:t>
      </w:r>
      <w:proofErr w:type="spellStart"/>
      <w:r>
        <w:rPr>
          <w:rFonts w:eastAsia="SimSun"/>
          <w:lang w:eastAsia="zh-CN"/>
        </w:rPr>
        <w:t>QoE</w:t>
      </w:r>
      <w:proofErr w:type="spellEnd"/>
      <w:r>
        <w:rPr>
          <w:rFonts w:eastAsia="SimSun"/>
          <w:lang w:eastAsia="zh-CN"/>
        </w:rPr>
        <w:t xml:space="preserve"> alignment, and UE only needs to consider these </w:t>
      </w:r>
      <w:proofErr w:type="spellStart"/>
      <w:r>
        <w:rPr>
          <w:rFonts w:eastAsia="SimSun"/>
          <w:lang w:eastAsia="zh-CN"/>
        </w:rPr>
        <w:t>QoE</w:t>
      </w:r>
      <w:proofErr w:type="spellEnd"/>
      <w:r>
        <w:rPr>
          <w:rFonts w:eastAsia="SimSun"/>
          <w:lang w:eastAsia="zh-CN"/>
        </w:rPr>
        <w:t xml:space="preserve"> configurations to send session start or end indication.</w:t>
      </w:r>
    </w:p>
    <w:p w14:paraId="299E42D9" w14:textId="5697AFCA" w:rsidR="00A77CF8" w:rsidRDefault="00C70325" w:rsidP="00477617">
      <w:pPr>
        <w:tabs>
          <w:tab w:val="left" w:pos="1701"/>
        </w:tabs>
        <w:spacing w:after="200" w:line="276" w:lineRule="auto"/>
        <w:rPr>
          <w:rFonts w:eastAsia="SimSun"/>
          <w:lang w:eastAsia="zh-CN"/>
        </w:rPr>
      </w:pPr>
      <w:r>
        <w:rPr>
          <w:rFonts w:eastAsia="SimSun"/>
          <w:lang w:eastAsia="zh-CN"/>
        </w:rPr>
        <w:t xml:space="preserve">A </w:t>
      </w:r>
      <w:r w:rsidR="00A77CF8">
        <w:rPr>
          <w:rFonts w:eastAsia="SimSun"/>
          <w:lang w:eastAsia="zh-CN"/>
        </w:rPr>
        <w:t xml:space="preserve">UE could be configured </w:t>
      </w:r>
      <w:r>
        <w:rPr>
          <w:rFonts w:eastAsia="SimSun"/>
          <w:lang w:eastAsia="zh-CN"/>
        </w:rPr>
        <w:t xml:space="preserve">with </w:t>
      </w:r>
      <w:r w:rsidR="00A77CF8">
        <w:rPr>
          <w:rFonts w:eastAsia="SimSun"/>
          <w:lang w:eastAsia="zh-CN"/>
        </w:rPr>
        <w:t xml:space="preserve">multiple </w:t>
      </w:r>
      <w:proofErr w:type="spellStart"/>
      <w:r w:rsidR="00A77CF8">
        <w:rPr>
          <w:rFonts w:eastAsia="SimSun"/>
          <w:lang w:eastAsia="zh-CN"/>
        </w:rPr>
        <w:t>QoE</w:t>
      </w:r>
      <w:proofErr w:type="spellEnd"/>
      <w:r w:rsidR="00A77CF8">
        <w:rPr>
          <w:rFonts w:eastAsia="SimSun"/>
          <w:lang w:eastAsia="zh-CN"/>
        </w:rPr>
        <w:t xml:space="preserve"> configurations, </w:t>
      </w:r>
      <w:proofErr w:type="gramStart"/>
      <w:r w:rsidR="00A77CF8">
        <w:rPr>
          <w:rFonts w:eastAsia="SimSun"/>
          <w:lang w:eastAsia="zh-CN"/>
        </w:rPr>
        <w:t>e.g.</w:t>
      </w:r>
      <w:proofErr w:type="gramEnd"/>
      <w:r w:rsidR="00A77CF8">
        <w:rPr>
          <w:rFonts w:eastAsia="SimSun"/>
          <w:lang w:eastAsia="zh-CN"/>
        </w:rPr>
        <w:t xml:space="preserve"> 16 </w:t>
      </w:r>
      <w:proofErr w:type="spellStart"/>
      <w:r w:rsidR="00A77CF8">
        <w:rPr>
          <w:rFonts w:eastAsia="SimSun"/>
          <w:lang w:eastAsia="zh-CN"/>
        </w:rPr>
        <w:t>QoE</w:t>
      </w:r>
      <w:proofErr w:type="spellEnd"/>
      <w:r w:rsidR="00A77CF8">
        <w:rPr>
          <w:rFonts w:eastAsia="SimSun"/>
          <w:lang w:eastAsia="zh-CN"/>
        </w:rPr>
        <w:t xml:space="preserve"> configurations</w:t>
      </w:r>
      <w:r>
        <w:rPr>
          <w:rFonts w:eastAsia="SimSun"/>
          <w:lang w:eastAsia="zh-CN"/>
        </w:rPr>
        <w:t xml:space="preserve"> </w:t>
      </w:r>
      <w:proofErr w:type="spellStart"/>
      <w:r>
        <w:rPr>
          <w:rFonts w:eastAsia="SimSun"/>
          <w:lang w:eastAsia="zh-CN"/>
        </w:rPr>
        <w:t>and</w:t>
      </w:r>
      <w:r w:rsidR="00A77CF8">
        <w:rPr>
          <w:rFonts w:eastAsia="SimSun"/>
          <w:lang w:eastAsia="zh-CN"/>
        </w:rPr>
        <w:t>for</w:t>
      </w:r>
      <w:proofErr w:type="spellEnd"/>
      <w:r w:rsidR="00A77CF8">
        <w:rPr>
          <w:rFonts w:eastAsia="SimSun"/>
          <w:lang w:eastAsia="zh-CN"/>
        </w:rPr>
        <w:t xml:space="preserve"> each </w:t>
      </w:r>
      <w:proofErr w:type="spellStart"/>
      <w:r w:rsidR="00A77CF8">
        <w:rPr>
          <w:rFonts w:eastAsia="SimSun"/>
          <w:lang w:eastAsia="zh-CN"/>
        </w:rPr>
        <w:t>QoE</w:t>
      </w:r>
      <w:proofErr w:type="spellEnd"/>
      <w:r w:rsidR="00A77CF8">
        <w:rPr>
          <w:rFonts w:eastAsia="SimSun"/>
          <w:lang w:eastAsia="zh-CN"/>
        </w:rPr>
        <w:t xml:space="preserve"> configuration, there could be multiple </w:t>
      </w:r>
      <w:proofErr w:type="spellStart"/>
      <w:r w:rsidR="00A77CF8">
        <w:rPr>
          <w:rFonts w:eastAsia="SimSun"/>
          <w:lang w:eastAsia="zh-CN"/>
        </w:rPr>
        <w:t>Qo</w:t>
      </w:r>
      <w:r w:rsidR="00A77CF8">
        <w:rPr>
          <w:rFonts w:eastAsia="SimSun" w:hint="eastAsia"/>
          <w:lang w:eastAsia="zh-CN"/>
        </w:rPr>
        <w:t>E</w:t>
      </w:r>
      <w:proofErr w:type="spellEnd"/>
      <w:r w:rsidR="00A77CF8">
        <w:rPr>
          <w:rFonts w:eastAsia="SimSun"/>
          <w:lang w:eastAsia="zh-CN"/>
        </w:rPr>
        <w:t xml:space="preserve"> sessions running simultan</w:t>
      </w:r>
      <w:r>
        <w:rPr>
          <w:rFonts w:eastAsia="SimSun"/>
          <w:lang w:eastAsia="zh-CN"/>
        </w:rPr>
        <w:t>e</w:t>
      </w:r>
      <w:r w:rsidR="00A77CF8">
        <w:rPr>
          <w:rFonts w:eastAsia="SimSun"/>
          <w:lang w:eastAsia="zh-CN"/>
        </w:rPr>
        <w:t>ously</w:t>
      </w:r>
      <w:r w:rsidR="00851FE7">
        <w:rPr>
          <w:rFonts w:eastAsia="SimSun"/>
          <w:lang w:eastAsia="zh-CN"/>
        </w:rPr>
        <w:t xml:space="preserve">. If </w:t>
      </w:r>
      <w:r w:rsidR="00DD4E90">
        <w:rPr>
          <w:rFonts w:eastAsia="SimSun"/>
          <w:lang w:eastAsia="zh-CN"/>
        </w:rPr>
        <w:t xml:space="preserve">UE indicates the session start or end indication whenever </w:t>
      </w:r>
      <w:r w:rsidR="00851FE7">
        <w:rPr>
          <w:rFonts w:eastAsia="SimSun"/>
          <w:lang w:eastAsia="zh-CN"/>
        </w:rPr>
        <w:t xml:space="preserve">each </w:t>
      </w:r>
      <w:proofErr w:type="spellStart"/>
      <w:r w:rsidR="00851FE7">
        <w:rPr>
          <w:rFonts w:eastAsia="SimSun"/>
          <w:lang w:eastAsia="zh-CN"/>
        </w:rPr>
        <w:t>QoE</w:t>
      </w:r>
      <w:proofErr w:type="spellEnd"/>
      <w:r w:rsidR="00851FE7">
        <w:rPr>
          <w:rFonts w:eastAsia="SimSun"/>
          <w:lang w:eastAsia="zh-CN"/>
        </w:rPr>
        <w:t xml:space="preserve"> session is started or ended, </w:t>
      </w:r>
      <w:r w:rsidR="00534F92">
        <w:rPr>
          <w:rFonts w:eastAsia="SimSun"/>
          <w:lang w:eastAsia="zh-CN"/>
        </w:rPr>
        <w:t xml:space="preserve">this will result in </w:t>
      </w:r>
      <w:r w:rsidR="00851FE7">
        <w:rPr>
          <w:rFonts w:eastAsia="SimSun"/>
          <w:lang w:eastAsia="zh-CN"/>
        </w:rPr>
        <w:t xml:space="preserve">a large </w:t>
      </w:r>
      <w:r w:rsidR="00534F92">
        <w:rPr>
          <w:rFonts w:eastAsia="SimSun"/>
          <w:lang w:eastAsia="zh-CN"/>
        </w:rPr>
        <w:t xml:space="preserve">amount </w:t>
      </w:r>
      <w:r w:rsidR="00851FE7">
        <w:rPr>
          <w:rFonts w:eastAsia="SimSun"/>
          <w:lang w:eastAsia="zh-CN"/>
        </w:rPr>
        <w:t xml:space="preserve">of </w:t>
      </w:r>
      <w:proofErr w:type="spellStart"/>
      <w:r w:rsidR="00851FE7">
        <w:rPr>
          <w:rFonts w:eastAsia="SimSun"/>
          <w:lang w:eastAsia="zh-CN"/>
        </w:rPr>
        <w:t>signalling</w:t>
      </w:r>
      <w:proofErr w:type="spellEnd"/>
      <w:r w:rsidR="00851FE7">
        <w:rPr>
          <w:rFonts w:eastAsia="SimSun"/>
          <w:lang w:eastAsia="zh-CN"/>
        </w:rPr>
        <w:t xml:space="preserve"> overhead</w:t>
      </w:r>
      <w:r w:rsidR="00534F92">
        <w:rPr>
          <w:rFonts w:eastAsia="SimSun"/>
          <w:lang w:eastAsia="zh-CN"/>
        </w:rPr>
        <w:t xml:space="preserve">. </w:t>
      </w:r>
    </w:p>
    <w:p w14:paraId="30CF0ECF" w14:textId="4557B7FD" w:rsidR="002C13FD" w:rsidRDefault="00A87F79" w:rsidP="002C13FD">
      <w:pPr>
        <w:tabs>
          <w:tab w:val="left" w:pos="1701"/>
        </w:tabs>
        <w:spacing w:after="200" w:line="276" w:lineRule="auto"/>
        <w:jc w:val="center"/>
        <w:rPr>
          <w:rFonts w:eastAsia="SimSun"/>
          <w:lang w:eastAsia="zh-CN"/>
        </w:rPr>
      </w:pPr>
      <w:r>
        <w:rPr>
          <w:rFonts w:eastAsia="SimSun"/>
          <w:noProof/>
          <w:lang w:eastAsia="zh-CN"/>
        </w:rPr>
        <w:lastRenderedPageBreak/>
        <w:drawing>
          <wp:inline distT="0" distB="0" distL="0" distR="0" wp14:anchorId="728CCD1D" wp14:editId="1378FD0E">
            <wp:extent cx="3834865" cy="137606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45277" cy="1379804"/>
                    </a:xfrm>
                    <a:prstGeom prst="rect">
                      <a:avLst/>
                    </a:prstGeom>
                    <a:noFill/>
                  </pic:spPr>
                </pic:pic>
              </a:graphicData>
            </a:graphic>
          </wp:inline>
        </w:drawing>
      </w:r>
    </w:p>
    <w:p w14:paraId="513A4C16" w14:textId="4337CF5B" w:rsidR="0029720F" w:rsidRDefault="0029720F" w:rsidP="002C13FD">
      <w:pPr>
        <w:tabs>
          <w:tab w:val="left" w:pos="1701"/>
        </w:tabs>
        <w:spacing w:after="200" w:line="276" w:lineRule="auto"/>
        <w:jc w:val="center"/>
        <w:rPr>
          <w:rFonts w:eastAsia="SimSun"/>
          <w:lang w:eastAsia="zh-CN"/>
        </w:rPr>
      </w:pPr>
      <w:r>
        <w:rPr>
          <w:rFonts w:eastAsia="SimSun"/>
          <w:lang w:eastAsia="zh-CN"/>
        </w:rPr>
        <w:t>Figure 1: Session start and end time</w:t>
      </w:r>
    </w:p>
    <w:p w14:paraId="07BCAAB3" w14:textId="538936F7" w:rsidR="00830D82" w:rsidRDefault="00830D82" w:rsidP="00830D82">
      <w:pPr>
        <w:tabs>
          <w:tab w:val="left" w:pos="1701"/>
        </w:tabs>
        <w:spacing w:after="200" w:line="276" w:lineRule="auto"/>
        <w:rPr>
          <w:rFonts w:eastAsia="SimSun"/>
          <w:lang w:eastAsia="zh-CN"/>
        </w:rPr>
      </w:pPr>
      <w:proofErr w:type="spellStart"/>
      <w:r>
        <w:rPr>
          <w:rFonts w:eastAsia="SimSun"/>
          <w:lang w:eastAsia="zh-CN"/>
        </w:rPr>
        <w:t>Taki</w:t>
      </w:r>
      <w:r w:rsidR="00926E20">
        <w:rPr>
          <w:rFonts w:eastAsia="SimSun"/>
          <w:lang w:eastAsia="zh-CN"/>
        </w:rPr>
        <w:t>e</w:t>
      </w:r>
      <w:proofErr w:type="spellEnd"/>
      <w:r>
        <w:rPr>
          <w:rFonts w:eastAsia="SimSun"/>
          <w:lang w:eastAsia="zh-CN"/>
        </w:rPr>
        <w:t xml:space="preserve"> the above figure as an example</w:t>
      </w:r>
      <w:r w:rsidR="00926E20">
        <w:rPr>
          <w:rFonts w:eastAsia="SimSun"/>
          <w:lang w:eastAsia="zh-CN"/>
        </w:rPr>
        <w:t xml:space="preserve"> where both </w:t>
      </w:r>
      <w:proofErr w:type="spellStart"/>
      <w:r w:rsidR="00926E20">
        <w:rPr>
          <w:rFonts w:eastAsia="SimSun"/>
          <w:lang w:eastAsia="zh-CN"/>
        </w:rPr>
        <w:t>QoE</w:t>
      </w:r>
      <w:proofErr w:type="spellEnd"/>
      <w:r w:rsidR="00926E20">
        <w:rPr>
          <w:rFonts w:eastAsia="SimSun"/>
          <w:lang w:eastAsia="zh-CN"/>
        </w:rPr>
        <w:t xml:space="preserve"> conf #1 and </w:t>
      </w:r>
      <w:proofErr w:type="spellStart"/>
      <w:r w:rsidR="00926E20">
        <w:rPr>
          <w:rFonts w:eastAsia="SimSun"/>
          <w:lang w:eastAsia="zh-CN"/>
        </w:rPr>
        <w:t>QoE</w:t>
      </w:r>
      <w:proofErr w:type="spellEnd"/>
      <w:r w:rsidR="00926E20">
        <w:rPr>
          <w:rFonts w:eastAsia="SimSun"/>
          <w:lang w:eastAsia="zh-CN"/>
        </w:rPr>
        <w:t xml:space="preserve"> conf #2 </w:t>
      </w:r>
      <w:r w:rsidR="00C74F79">
        <w:rPr>
          <w:rFonts w:eastAsia="SimSun"/>
          <w:lang w:eastAsia="zh-CN"/>
        </w:rPr>
        <w:t>needs MDT alignment .W</w:t>
      </w:r>
      <w:r>
        <w:rPr>
          <w:rFonts w:eastAsia="SimSun"/>
          <w:lang w:eastAsia="zh-CN"/>
        </w:rPr>
        <w:t xml:space="preserve">hen session #1 is started </w:t>
      </w:r>
      <w:r w:rsidR="00A87F79">
        <w:rPr>
          <w:rFonts w:eastAsia="SimSun"/>
          <w:lang w:eastAsia="zh-CN"/>
        </w:rPr>
        <w:t xml:space="preserve">at t1 </w:t>
      </w:r>
      <w:r>
        <w:rPr>
          <w:rFonts w:eastAsia="SimSun"/>
          <w:lang w:eastAsia="zh-CN"/>
        </w:rPr>
        <w:t xml:space="preserve">for </w:t>
      </w:r>
      <w:proofErr w:type="spellStart"/>
      <w:r>
        <w:rPr>
          <w:rFonts w:eastAsia="SimSun"/>
          <w:lang w:eastAsia="zh-CN"/>
        </w:rPr>
        <w:t>QoE</w:t>
      </w:r>
      <w:proofErr w:type="spellEnd"/>
      <w:r>
        <w:rPr>
          <w:rFonts w:eastAsia="SimSun"/>
          <w:lang w:eastAsia="zh-CN"/>
        </w:rPr>
        <w:t xml:space="preserve"> configuration #1, UE </w:t>
      </w:r>
      <w:r w:rsidR="00450AD9">
        <w:rPr>
          <w:rFonts w:eastAsia="SimSun"/>
          <w:lang w:eastAsia="zh-CN"/>
        </w:rPr>
        <w:t xml:space="preserve">should </w:t>
      </w:r>
      <w:r>
        <w:rPr>
          <w:rFonts w:eastAsia="SimSun"/>
          <w:lang w:eastAsia="zh-CN"/>
        </w:rPr>
        <w:t>send session start indication to gNB</w:t>
      </w:r>
      <w:r w:rsidR="00A87F79">
        <w:rPr>
          <w:rFonts w:eastAsia="SimSun"/>
          <w:lang w:eastAsia="zh-CN"/>
        </w:rPr>
        <w:t xml:space="preserve">, and </w:t>
      </w:r>
      <w:proofErr w:type="spellStart"/>
      <w:r w:rsidR="00A87F79">
        <w:rPr>
          <w:rFonts w:eastAsia="SimSun"/>
          <w:lang w:eastAsia="zh-CN"/>
        </w:rPr>
        <w:t>gNB</w:t>
      </w:r>
      <w:proofErr w:type="spellEnd"/>
      <w:r w:rsidR="00A87F79">
        <w:rPr>
          <w:rFonts w:eastAsia="SimSun"/>
          <w:lang w:eastAsia="zh-CN"/>
        </w:rPr>
        <w:t xml:space="preserve"> </w:t>
      </w:r>
      <w:r w:rsidR="00450AD9">
        <w:rPr>
          <w:rFonts w:eastAsia="SimSun"/>
          <w:lang w:eastAsia="zh-CN"/>
        </w:rPr>
        <w:t xml:space="preserve">should </w:t>
      </w:r>
      <w:proofErr w:type="spellStart"/>
      <w:r w:rsidR="00A87F79">
        <w:rPr>
          <w:rFonts w:eastAsia="SimSun"/>
          <w:lang w:eastAsia="zh-CN"/>
        </w:rPr>
        <w:t>provides</w:t>
      </w:r>
      <w:proofErr w:type="spellEnd"/>
      <w:r w:rsidR="00A87F79">
        <w:rPr>
          <w:rFonts w:eastAsia="SimSun"/>
          <w:lang w:eastAsia="zh-CN"/>
        </w:rPr>
        <w:t xml:space="preserve"> MDT configuration to UE; at t2, session #2 for </w:t>
      </w:r>
      <w:proofErr w:type="spellStart"/>
      <w:r w:rsidR="00A87F79">
        <w:rPr>
          <w:rFonts w:eastAsia="SimSun"/>
          <w:lang w:eastAsia="zh-CN"/>
        </w:rPr>
        <w:t>QoE</w:t>
      </w:r>
      <w:proofErr w:type="spellEnd"/>
      <w:r w:rsidR="00A87F79">
        <w:rPr>
          <w:rFonts w:eastAsia="SimSun"/>
          <w:lang w:eastAsia="zh-CN"/>
        </w:rPr>
        <w:t xml:space="preserve"> configuration #1 is started, UE does not need to send session start indication to </w:t>
      </w:r>
      <w:proofErr w:type="spellStart"/>
      <w:r w:rsidR="00A87F79">
        <w:rPr>
          <w:rFonts w:eastAsia="SimSun"/>
          <w:lang w:eastAsia="zh-CN"/>
        </w:rPr>
        <w:t>gNB</w:t>
      </w:r>
      <w:proofErr w:type="spellEnd"/>
      <w:r w:rsidR="00A87F79">
        <w:rPr>
          <w:rFonts w:eastAsia="SimSun"/>
          <w:lang w:eastAsia="zh-CN"/>
        </w:rPr>
        <w:t xml:space="preserve">; </w:t>
      </w:r>
      <w:r w:rsidR="00002AE2">
        <w:rPr>
          <w:rFonts w:eastAsia="SimSun"/>
          <w:lang w:eastAsia="zh-CN"/>
        </w:rPr>
        <w:t xml:space="preserve">at </w:t>
      </w:r>
      <w:r w:rsidR="00A87F79">
        <w:rPr>
          <w:rFonts w:eastAsia="SimSun"/>
          <w:lang w:eastAsia="zh-CN"/>
        </w:rPr>
        <w:t xml:space="preserve">t3, session #1 for </w:t>
      </w:r>
      <w:proofErr w:type="spellStart"/>
      <w:r w:rsidR="00A87F79">
        <w:rPr>
          <w:rFonts w:eastAsia="SimSun"/>
          <w:lang w:eastAsia="zh-CN"/>
        </w:rPr>
        <w:t>QoE</w:t>
      </w:r>
      <w:proofErr w:type="spellEnd"/>
      <w:r w:rsidR="00A87F79">
        <w:rPr>
          <w:rFonts w:eastAsia="SimSun"/>
          <w:lang w:eastAsia="zh-CN"/>
        </w:rPr>
        <w:t xml:space="preserve"> configuration #1 is terminated, UE should not send session end indication to gNB since there is session #2 running. Similarly, UE should not send session indication at t4, t5. At t6, when all sessions are terminated, UE send</w:t>
      </w:r>
      <w:r w:rsidR="00DE1177">
        <w:rPr>
          <w:rFonts w:eastAsia="SimSun"/>
          <w:lang w:eastAsia="zh-CN"/>
        </w:rPr>
        <w:t>s</w:t>
      </w:r>
      <w:r w:rsidR="00A87F79">
        <w:rPr>
          <w:rFonts w:eastAsia="SimSun"/>
          <w:lang w:eastAsia="zh-CN"/>
        </w:rPr>
        <w:t xml:space="preserve"> session end indication to gNB.</w:t>
      </w:r>
    </w:p>
    <w:p w14:paraId="11A14192" w14:textId="11A45655" w:rsidR="006C6E9C" w:rsidRPr="006C6E9C" w:rsidRDefault="006C6E9C" w:rsidP="006C6E9C">
      <w:pPr>
        <w:pStyle w:val="ListParagraph"/>
        <w:numPr>
          <w:ilvl w:val="0"/>
          <w:numId w:val="36"/>
        </w:numPr>
        <w:tabs>
          <w:tab w:val="left" w:pos="1701"/>
        </w:tabs>
        <w:spacing w:after="200" w:line="276" w:lineRule="auto"/>
        <w:rPr>
          <w:rFonts w:eastAsia="SimSun"/>
          <w:lang w:eastAsia="zh-CN"/>
        </w:rPr>
      </w:pPr>
      <w:r w:rsidRPr="006C6E9C">
        <w:rPr>
          <w:rFonts w:eastAsia="SimSun"/>
          <w:lang w:eastAsia="zh-CN"/>
        </w:rPr>
        <w:t xml:space="preserve">UE does not send redundant session start indication to </w:t>
      </w:r>
      <w:proofErr w:type="spellStart"/>
      <w:r w:rsidRPr="006C6E9C">
        <w:rPr>
          <w:rFonts w:eastAsia="SimSun"/>
          <w:lang w:eastAsia="zh-CN"/>
        </w:rPr>
        <w:t>gNB</w:t>
      </w:r>
      <w:proofErr w:type="spellEnd"/>
      <w:r w:rsidR="007D1D1B">
        <w:rPr>
          <w:rFonts w:eastAsia="SimSun"/>
          <w:lang w:eastAsia="zh-CN"/>
        </w:rPr>
        <w:t xml:space="preserve">; </w:t>
      </w:r>
      <w:r w:rsidRPr="006C6E9C">
        <w:rPr>
          <w:rFonts w:eastAsia="SimSun"/>
          <w:lang w:eastAsia="zh-CN"/>
        </w:rPr>
        <w:t xml:space="preserve">UE does not send session end indication if there is </w:t>
      </w:r>
      <w:r w:rsidR="00387224">
        <w:rPr>
          <w:rFonts w:eastAsia="SimSun"/>
          <w:lang w:eastAsia="zh-CN"/>
        </w:rPr>
        <w:t xml:space="preserve">an </w:t>
      </w:r>
      <w:r w:rsidRPr="006C6E9C">
        <w:rPr>
          <w:rFonts w:eastAsia="SimSun"/>
          <w:lang w:eastAsia="zh-CN"/>
        </w:rPr>
        <w:t xml:space="preserve">ongoing </w:t>
      </w:r>
      <w:r w:rsidR="00387224">
        <w:rPr>
          <w:rFonts w:eastAsia="SimSun"/>
          <w:lang w:eastAsia="zh-CN"/>
        </w:rPr>
        <w:t xml:space="preserve">session </w:t>
      </w:r>
      <w:r w:rsidRPr="006C6E9C">
        <w:rPr>
          <w:rFonts w:eastAsia="SimSun"/>
          <w:lang w:eastAsia="zh-CN"/>
        </w:rPr>
        <w:t xml:space="preserve">for </w:t>
      </w:r>
      <w:r w:rsidR="00387224">
        <w:rPr>
          <w:rFonts w:eastAsia="SimSun"/>
          <w:lang w:eastAsia="zh-CN"/>
        </w:rPr>
        <w:t xml:space="preserve">a </w:t>
      </w:r>
      <w:proofErr w:type="spellStart"/>
      <w:r w:rsidRPr="006C6E9C">
        <w:rPr>
          <w:rFonts w:eastAsia="SimSun"/>
          <w:lang w:eastAsia="zh-CN"/>
        </w:rPr>
        <w:t>QoE</w:t>
      </w:r>
      <w:proofErr w:type="spellEnd"/>
      <w:r w:rsidRPr="006C6E9C">
        <w:rPr>
          <w:rFonts w:eastAsia="SimSun"/>
          <w:lang w:eastAsia="zh-CN"/>
        </w:rPr>
        <w:t xml:space="preserve"> configuration requiring MDT-</w:t>
      </w:r>
      <w:proofErr w:type="spellStart"/>
      <w:r w:rsidRPr="006C6E9C">
        <w:rPr>
          <w:rFonts w:eastAsia="SimSun"/>
          <w:lang w:eastAsia="zh-CN"/>
        </w:rPr>
        <w:t>QoE</w:t>
      </w:r>
      <w:proofErr w:type="spellEnd"/>
      <w:r w:rsidRPr="006C6E9C">
        <w:rPr>
          <w:rFonts w:eastAsia="SimSun"/>
          <w:lang w:eastAsia="zh-CN"/>
        </w:rPr>
        <w:t xml:space="preserve"> alignment.</w:t>
      </w:r>
      <w:r w:rsidR="0029502B">
        <w:rPr>
          <w:rFonts w:eastAsia="SimSun"/>
          <w:lang w:eastAsia="zh-CN"/>
        </w:rPr>
        <w:t xml:space="preserve"> Details are FFS.</w:t>
      </w:r>
    </w:p>
    <w:bookmarkEnd w:id="4"/>
    <w:bookmarkEnd w:id="5"/>
    <w:bookmarkEnd w:id="6"/>
    <w:p w14:paraId="78A0A4AB" w14:textId="08809450"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711995">
        <w:rPr>
          <w:rFonts w:cs="Times New Roman"/>
          <w:b w:val="0"/>
          <w:bCs w:val="0"/>
          <w:kern w:val="0"/>
          <w:sz w:val="36"/>
          <w:szCs w:val="20"/>
          <w:lang w:val="fr-FR"/>
        </w:rPr>
        <w:t>Conclusion</w:t>
      </w:r>
    </w:p>
    <w:p w14:paraId="47C6815A" w14:textId="04709E4E" w:rsidR="004C0347" w:rsidRPr="0029720F" w:rsidRDefault="004C0347" w:rsidP="0029720F">
      <w:pPr>
        <w:pStyle w:val="BodyText"/>
        <w:rPr>
          <w:lang w:val="fr-FR" w:eastAsia="zh-CN"/>
        </w:rPr>
      </w:pPr>
      <w:r>
        <w:rPr>
          <w:lang w:val="fr-FR" w:eastAsia="zh-CN"/>
        </w:rPr>
        <w:t xml:space="preserve">This contribution </w:t>
      </w:r>
      <w:proofErr w:type="spellStart"/>
      <w:r>
        <w:rPr>
          <w:lang w:val="fr-FR" w:eastAsia="zh-CN"/>
        </w:rPr>
        <w:t>discusses</w:t>
      </w:r>
      <w:proofErr w:type="spellEnd"/>
      <w:r>
        <w:rPr>
          <w:lang w:val="fr-FR" w:eastAsia="zh-CN"/>
        </w:rPr>
        <w:t xml:space="preserve"> how UE </w:t>
      </w:r>
      <w:proofErr w:type="spellStart"/>
      <w:r>
        <w:rPr>
          <w:lang w:val="fr-FR" w:eastAsia="zh-CN"/>
        </w:rPr>
        <w:t>sends</w:t>
      </w:r>
      <w:proofErr w:type="spellEnd"/>
      <w:r>
        <w:rPr>
          <w:lang w:val="fr-FR" w:eastAsia="zh-CN"/>
        </w:rPr>
        <w:t xml:space="preserve"> session start or end indication for QoE </w:t>
      </w:r>
      <w:proofErr w:type="spellStart"/>
      <w:r>
        <w:rPr>
          <w:lang w:val="fr-FR" w:eastAsia="zh-CN"/>
        </w:rPr>
        <w:t>adn</w:t>
      </w:r>
      <w:proofErr w:type="spellEnd"/>
      <w:r>
        <w:rPr>
          <w:lang w:val="fr-FR" w:eastAsia="zh-CN"/>
        </w:rPr>
        <w:t xml:space="preserve"> MDT </w:t>
      </w:r>
      <w:proofErr w:type="spellStart"/>
      <w:r>
        <w:rPr>
          <w:lang w:val="fr-FR" w:eastAsia="zh-CN"/>
        </w:rPr>
        <w:t>alignment</w:t>
      </w:r>
      <w:proofErr w:type="spellEnd"/>
      <w:r>
        <w:rPr>
          <w:lang w:val="fr-FR" w:eastAsia="zh-CN"/>
        </w:rPr>
        <w:t xml:space="preserve">, and has the </w:t>
      </w:r>
      <w:proofErr w:type="spellStart"/>
      <w:r>
        <w:rPr>
          <w:lang w:val="fr-FR" w:eastAsia="zh-CN"/>
        </w:rPr>
        <w:t>following</w:t>
      </w:r>
      <w:proofErr w:type="spellEnd"/>
      <w:r>
        <w:rPr>
          <w:lang w:val="fr-FR" w:eastAsia="zh-CN"/>
        </w:rPr>
        <w:t xml:space="preserve"> </w:t>
      </w:r>
      <w:proofErr w:type="spellStart"/>
      <w:r>
        <w:rPr>
          <w:lang w:val="fr-FR" w:eastAsia="zh-CN"/>
        </w:rPr>
        <w:t>proposals</w:t>
      </w:r>
      <w:proofErr w:type="spellEnd"/>
      <w:r>
        <w:rPr>
          <w:lang w:val="fr-FR" w:eastAsia="zh-CN"/>
        </w:rPr>
        <w:t>.</w:t>
      </w:r>
    </w:p>
    <w:p w14:paraId="20D220AD" w14:textId="784E8586" w:rsidR="004C0347" w:rsidRDefault="004C0347" w:rsidP="004C0347">
      <w:pPr>
        <w:pStyle w:val="ListParagraph"/>
        <w:numPr>
          <w:ilvl w:val="0"/>
          <w:numId w:val="41"/>
        </w:numPr>
        <w:tabs>
          <w:tab w:val="left" w:pos="1701"/>
        </w:tabs>
        <w:spacing w:after="200" w:line="276" w:lineRule="auto"/>
        <w:rPr>
          <w:rFonts w:eastAsia="SimSun"/>
          <w:lang w:eastAsia="zh-CN"/>
        </w:rPr>
      </w:pPr>
      <w:r>
        <w:rPr>
          <w:rFonts w:eastAsia="SimSun"/>
          <w:lang w:eastAsia="zh-CN"/>
        </w:rPr>
        <w:t xml:space="preserve">Use </w:t>
      </w:r>
      <w:r w:rsidRPr="00D96C74">
        <w:rPr>
          <w:i/>
          <w:noProof/>
        </w:rPr>
        <w:t>UEAssistanceInformation</w:t>
      </w:r>
      <w:r>
        <w:rPr>
          <w:i/>
          <w:noProof/>
        </w:rPr>
        <w:t xml:space="preserve"> </w:t>
      </w:r>
      <w:r w:rsidRPr="00BE4773">
        <w:rPr>
          <w:iCs/>
          <w:noProof/>
        </w:rPr>
        <w:t>on SRB1</w:t>
      </w:r>
      <w:r>
        <w:rPr>
          <w:rFonts w:eastAsia="SimSun"/>
          <w:lang w:eastAsia="zh-CN"/>
        </w:rPr>
        <w:t xml:space="preserve"> to send session start or end indication.</w:t>
      </w:r>
    </w:p>
    <w:p w14:paraId="4383989C" w14:textId="77777777" w:rsidR="004C0347" w:rsidRDefault="004C0347" w:rsidP="004C0347">
      <w:pPr>
        <w:pStyle w:val="ListParagraph"/>
        <w:numPr>
          <w:ilvl w:val="0"/>
          <w:numId w:val="41"/>
        </w:numPr>
        <w:tabs>
          <w:tab w:val="left" w:pos="1701"/>
        </w:tabs>
        <w:spacing w:after="200" w:line="276" w:lineRule="auto"/>
        <w:rPr>
          <w:rFonts w:eastAsia="SimSun"/>
          <w:lang w:eastAsia="zh-CN"/>
        </w:rPr>
      </w:pPr>
      <w:r>
        <w:rPr>
          <w:rFonts w:eastAsia="SimSun"/>
          <w:lang w:eastAsia="zh-CN"/>
        </w:rPr>
        <w:t xml:space="preserve">RAN can indicate to UE which </w:t>
      </w:r>
      <w:proofErr w:type="spellStart"/>
      <w:r>
        <w:rPr>
          <w:rFonts w:eastAsia="SimSun"/>
          <w:lang w:eastAsia="zh-CN"/>
        </w:rPr>
        <w:t>QoE</w:t>
      </w:r>
      <w:proofErr w:type="spellEnd"/>
      <w:r>
        <w:rPr>
          <w:rFonts w:eastAsia="SimSun"/>
          <w:lang w:eastAsia="zh-CN"/>
        </w:rPr>
        <w:t xml:space="preserve"> configurations require MDT-</w:t>
      </w:r>
      <w:proofErr w:type="spellStart"/>
      <w:r>
        <w:rPr>
          <w:rFonts w:eastAsia="SimSun"/>
          <w:lang w:eastAsia="zh-CN"/>
        </w:rPr>
        <w:t>QoE</w:t>
      </w:r>
      <w:proofErr w:type="spellEnd"/>
      <w:r>
        <w:rPr>
          <w:rFonts w:eastAsia="SimSun"/>
          <w:lang w:eastAsia="zh-CN"/>
        </w:rPr>
        <w:t xml:space="preserve"> alignment, and UE only needs to consider these </w:t>
      </w:r>
      <w:proofErr w:type="spellStart"/>
      <w:r>
        <w:rPr>
          <w:rFonts w:eastAsia="SimSun"/>
          <w:lang w:eastAsia="zh-CN"/>
        </w:rPr>
        <w:t>QoE</w:t>
      </w:r>
      <w:proofErr w:type="spellEnd"/>
      <w:r>
        <w:rPr>
          <w:rFonts w:eastAsia="SimSun"/>
          <w:lang w:eastAsia="zh-CN"/>
        </w:rPr>
        <w:t xml:space="preserve"> configurations to send session start or end indication.</w:t>
      </w:r>
    </w:p>
    <w:p w14:paraId="7E2739DE" w14:textId="77777777" w:rsidR="004C0347" w:rsidRPr="006C6E9C" w:rsidRDefault="004C0347" w:rsidP="004C0347">
      <w:pPr>
        <w:pStyle w:val="ListParagraph"/>
        <w:numPr>
          <w:ilvl w:val="0"/>
          <w:numId w:val="41"/>
        </w:numPr>
        <w:tabs>
          <w:tab w:val="left" w:pos="1701"/>
        </w:tabs>
        <w:spacing w:after="200" w:line="276" w:lineRule="auto"/>
        <w:rPr>
          <w:rFonts w:eastAsia="SimSun"/>
          <w:lang w:eastAsia="zh-CN"/>
        </w:rPr>
      </w:pPr>
      <w:r w:rsidRPr="006C6E9C">
        <w:rPr>
          <w:rFonts w:eastAsia="SimSun"/>
          <w:lang w:eastAsia="zh-CN"/>
        </w:rPr>
        <w:t xml:space="preserve">UE does not send redundant session start indication to </w:t>
      </w:r>
      <w:proofErr w:type="spellStart"/>
      <w:r w:rsidRPr="006C6E9C">
        <w:rPr>
          <w:rFonts w:eastAsia="SimSun"/>
          <w:lang w:eastAsia="zh-CN"/>
        </w:rPr>
        <w:t>gNB</w:t>
      </w:r>
      <w:proofErr w:type="spellEnd"/>
      <w:r>
        <w:rPr>
          <w:rFonts w:eastAsia="SimSun"/>
          <w:lang w:eastAsia="zh-CN"/>
        </w:rPr>
        <w:t xml:space="preserve">; </w:t>
      </w:r>
      <w:r w:rsidRPr="006C6E9C">
        <w:rPr>
          <w:rFonts w:eastAsia="SimSun"/>
          <w:lang w:eastAsia="zh-CN"/>
        </w:rPr>
        <w:t xml:space="preserve">UE does not send session end indication if there is </w:t>
      </w:r>
      <w:r>
        <w:rPr>
          <w:rFonts w:eastAsia="SimSun"/>
          <w:lang w:eastAsia="zh-CN"/>
        </w:rPr>
        <w:t xml:space="preserve">an </w:t>
      </w:r>
      <w:r w:rsidRPr="006C6E9C">
        <w:rPr>
          <w:rFonts w:eastAsia="SimSun"/>
          <w:lang w:eastAsia="zh-CN"/>
        </w:rPr>
        <w:t xml:space="preserve">ongoing </w:t>
      </w:r>
      <w:r>
        <w:rPr>
          <w:rFonts w:eastAsia="SimSun"/>
          <w:lang w:eastAsia="zh-CN"/>
        </w:rPr>
        <w:t xml:space="preserve">session </w:t>
      </w:r>
      <w:r w:rsidRPr="006C6E9C">
        <w:rPr>
          <w:rFonts w:eastAsia="SimSun"/>
          <w:lang w:eastAsia="zh-CN"/>
        </w:rPr>
        <w:t xml:space="preserve">for </w:t>
      </w:r>
      <w:r>
        <w:rPr>
          <w:rFonts w:eastAsia="SimSun"/>
          <w:lang w:eastAsia="zh-CN"/>
        </w:rPr>
        <w:t xml:space="preserve">a </w:t>
      </w:r>
      <w:proofErr w:type="spellStart"/>
      <w:r w:rsidRPr="006C6E9C">
        <w:rPr>
          <w:rFonts w:eastAsia="SimSun"/>
          <w:lang w:eastAsia="zh-CN"/>
        </w:rPr>
        <w:t>QoE</w:t>
      </w:r>
      <w:proofErr w:type="spellEnd"/>
      <w:r w:rsidRPr="006C6E9C">
        <w:rPr>
          <w:rFonts w:eastAsia="SimSun"/>
          <w:lang w:eastAsia="zh-CN"/>
        </w:rPr>
        <w:t xml:space="preserve"> configuration requiring MDT-</w:t>
      </w:r>
      <w:proofErr w:type="spellStart"/>
      <w:r w:rsidRPr="006C6E9C">
        <w:rPr>
          <w:rFonts w:eastAsia="SimSun"/>
          <w:lang w:eastAsia="zh-CN"/>
        </w:rPr>
        <w:t>QoE</w:t>
      </w:r>
      <w:proofErr w:type="spellEnd"/>
      <w:r w:rsidRPr="006C6E9C">
        <w:rPr>
          <w:rFonts w:eastAsia="SimSun"/>
          <w:lang w:eastAsia="zh-CN"/>
        </w:rPr>
        <w:t xml:space="preserve"> alignment.</w:t>
      </w:r>
      <w:r>
        <w:rPr>
          <w:rFonts w:eastAsia="SimSun"/>
          <w:lang w:eastAsia="zh-CN"/>
        </w:rPr>
        <w:t xml:space="preserve"> Details are FFS.</w:t>
      </w:r>
    </w:p>
    <w:p w14:paraId="7E448709" w14:textId="0ADCB258" w:rsidR="007B494F" w:rsidRPr="00BF0476" w:rsidRDefault="007B494F" w:rsidP="009D3876">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33352FE4" w:rsidR="00EE342A" w:rsidRDefault="00EE342A" w:rsidP="005250DD">
      <w:pPr>
        <w:rPr>
          <w:rFonts w:eastAsia="SimSun" w:cs="Arial"/>
          <w:szCs w:val="20"/>
          <w:lang w:val="en-GB" w:eastAsia="zh-CN"/>
        </w:rPr>
      </w:pPr>
      <w:r w:rsidRPr="00BF0476">
        <w:rPr>
          <w:rFonts w:eastAsia="SimSun" w:cs="Arial"/>
          <w:szCs w:val="20"/>
          <w:lang w:val="en-GB" w:eastAsia="zh-CN"/>
        </w:rPr>
        <w:t xml:space="preserve">[1]    </w:t>
      </w:r>
      <w:r w:rsidR="000F13DB" w:rsidRPr="000F13DB">
        <w:rPr>
          <w:rFonts w:eastAsia="SimSun" w:cs="Arial"/>
          <w:szCs w:val="20"/>
          <w:lang w:val="en-GB" w:eastAsia="zh-CN"/>
        </w:rPr>
        <w:t>RP-210913</w:t>
      </w:r>
      <w:r w:rsidRPr="00BF0476">
        <w:rPr>
          <w:rFonts w:eastAsia="SimSun" w:cs="Arial"/>
          <w:szCs w:val="20"/>
          <w:lang w:val="en-GB" w:eastAsia="zh-CN"/>
        </w:rPr>
        <w:t>: “</w:t>
      </w:r>
      <w:r w:rsidR="000F13DB" w:rsidRPr="000F13DB">
        <w:rPr>
          <w:rFonts w:eastAsia="SimSun" w:cs="Arial"/>
          <w:szCs w:val="20"/>
          <w:lang w:val="en-GB" w:eastAsia="zh-CN"/>
        </w:rPr>
        <w:t xml:space="preserve">New WID on NR </w:t>
      </w:r>
      <w:proofErr w:type="spellStart"/>
      <w:r w:rsidR="000F13DB" w:rsidRPr="000F13DB">
        <w:rPr>
          <w:rFonts w:eastAsia="SimSun" w:cs="Arial"/>
          <w:szCs w:val="20"/>
          <w:lang w:val="en-GB" w:eastAsia="zh-CN"/>
        </w:rPr>
        <w:t>QoE</w:t>
      </w:r>
      <w:proofErr w:type="spellEnd"/>
      <w:r w:rsidR="000F13DB" w:rsidRPr="000F13DB">
        <w:rPr>
          <w:rFonts w:eastAsia="SimSun" w:cs="Arial"/>
          <w:szCs w:val="20"/>
          <w:lang w:val="en-GB" w:eastAsia="zh-CN"/>
        </w:rPr>
        <w:t xml:space="preserve"> management and optimizations for diverse services</w:t>
      </w:r>
      <w:r w:rsidRPr="00BF0476">
        <w:rPr>
          <w:rFonts w:eastAsia="SimSun" w:cs="Arial"/>
          <w:szCs w:val="20"/>
          <w:lang w:val="en-GB" w:eastAsia="zh-CN"/>
        </w:rPr>
        <w:t>”</w:t>
      </w:r>
    </w:p>
    <w:p w14:paraId="5ADD45DC" w14:textId="36752364" w:rsidR="000F13DB" w:rsidRDefault="000F13DB" w:rsidP="000F13DB">
      <w:pPr>
        <w:rPr>
          <w:rFonts w:eastAsia="SimSun" w:cs="Arial"/>
          <w:szCs w:val="20"/>
          <w:lang w:val="en-GB" w:eastAsia="zh-CN"/>
        </w:rPr>
      </w:pPr>
      <w:r>
        <w:rPr>
          <w:rFonts w:eastAsia="SimSun" w:cs="Arial"/>
          <w:szCs w:val="20"/>
          <w:lang w:val="en-GB" w:eastAsia="zh-CN"/>
        </w:rPr>
        <w:t xml:space="preserve">[2]    TS 38.306, </w:t>
      </w:r>
      <w:r w:rsidRPr="000F13DB">
        <w:rPr>
          <w:rFonts w:eastAsia="SimSun" w:cs="Arial"/>
          <w:szCs w:val="20"/>
          <w:lang w:val="en-GB" w:eastAsia="zh-CN"/>
        </w:rPr>
        <w:t>NR;</w:t>
      </w:r>
      <w:r>
        <w:rPr>
          <w:rFonts w:eastAsia="SimSun" w:cs="Arial"/>
          <w:szCs w:val="20"/>
          <w:lang w:val="en-GB" w:eastAsia="zh-CN"/>
        </w:rPr>
        <w:t xml:space="preserve"> </w:t>
      </w:r>
      <w:r w:rsidRPr="000F13DB">
        <w:rPr>
          <w:rFonts w:eastAsia="SimSun" w:cs="Arial"/>
          <w:szCs w:val="20"/>
          <w:lang w:val="en-GB" w:eastAsia="zh-CN"/>
        </w:rPr>
        <w:t>User Equipment (UE) radio access capabilities</w:t>
      </w:r>
    </w:p>
    <w:p w14:paraId="46DB8597" w14:textId="49C5BF5F" w:rsidR="007D1D1B" w:rsidRDefault="007D1D1B" w:rsidP="000F13DB">
      <w:pPr>
        <w:rPr>
          <w:rFonts w:eastAsia="SimSun" w:cs="Arial"/>
          <w:szCs w:val="20"/>
          <w:lang w:val="en-GB" w:eastAsia="zh-CN"/>
        </w:rPr>
      </w:pPr>
      <w:r>
        <w:rPr>
          <w:rFonts w:eastAsia="SimSun" w:cs="Arial"/>
          <w:szCs w:val="20"/>
          <w:lang w:val="en-GB" w:eastAsia="zh-CN"/>
        </w:rPr>
        <w:t xml:space="preserve">[3]    </w:t>
      </w:r>
      <w:r w:rsidRPr="007D1D1B">
        <w:rPr>
          <w:rFonts w:eastAsia="SimSun" w:cs="Arial"/>
          <w:szCs w:val="20"/>
          <w:lang w:val="en-GB" w:eastAsia="zh-CN"/>
        </w:rPr>
        <w:t>R2-2202128</w:t>
      </w:r>
      <w:r>
        <w:rPr>
          <w:rFonts w:eastAsia="SimSun" w:cs="Arial"/>
          <w:szCs w:val="20"/>
          <w:lang w:val="en-GB" w:eastAsia="zh-CN"/>
        </w:rPr>
        <w:t xml:space="preserve"> </w:t>
      </w:r>
      <w:r w:rsidRPr="007D1D1B">
        <w:rPr>
          <w:rFonts w:eastAsia="SimSun" w:cs="Arial"/>
          <w:szCs w:val="20"/>
          <w:lang w:val="en-GB" w:eastAsia="zh-CN"/>
        </w:rPr>
        <w:t xml:space="preserve">LS on </w:t>
      </w:r>
      <w:proofErr w:type="spellStart"/>
      <w:r w:rsidRPr="007D1D1B">
        <w:rPr>
          <w:rFonts w:eastAsia="SimSun" w:cs="Arial"/>
          <w:szCs w:val="20"/>
          <w:lang w:val="en-GB" w:eastAsia="zh-CN"/>
        </w:rPr>
        <w:t>QoE</w:t>
      </w:r>
      <w:proofErr w:type="spellEnd"/>
      <w:r w:rsidRPr="007D1D1B">
        <w:rPr>
          <w:rFonts w:eastAsia="SimSun" w:cs="Arial"/>
          <w:szCs w:val="20"/>
          <w:lang w:val="en-GB" w:eastAsia="zh-CN"/>
        </w:rPr>
        <w:t xml:space="preserve"> Measurement Session Start and Measurement Session End Indication from the UE (R3-221243; contact: Ericsson)</w:t>
      </w:r>
      <w:r w:rsidRPr="007D1D1B">
        <w:rPr>
          <w:rFonts w:eastAsia="SimSun" w:cs="Arial"/>
          <w:szCs w:val="20"/>
          <w:lang w:val="en-GB" w:eastAsia="zh-CN"/>
        </w:rPr>
        <w:tab/>
        <w:t>RAN3</w:t>
      </w:r>
    </w:p>
    <w:p w14:paraId="519DA754" w14:textId="77777777" w:rsidR="00D81B11" w:rsidRDefault="00D81B11" w:rsidP="00EE342A">
      <w:pPr>
        <w:rPr>
          <w:rFonts w:eastAsia="SimSun" w:cs="Arial"/>
          <w:szCs w:val="20"/>
          <w:lang w:val="en-GB" w:eastAsia="zh-CN"/>
        </w:rPr>
      </w:pPr>
    </w:p>
    <w:p w14:paraId="5E6EDB73" w14:textId="77777777" w:rsidR="00711995" w:rsidRPr="00711995" w:rsidRDefault="00711995" w:rsidP="00711995">
      <w:pPr>
        <w:pStyle w:val="BodyText"/>
        <w:rPr>
          <w:lang w:eastAsia="zh-CN"/>
        </w:rPr>
      </w:pPr>
    </w:p>
    <w:sectPr w:rsidR="00711995" w:rsidRPr="00711995">
      <w:headerReference w:type="default" r:id="rId12"/>
      <w:footerReference w:type="default" r:id="rId1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4216F" w14:textId="77777777" w:rsidR="0090608B" w:rsidRDefault="0090608B">
      <w:r>
        <w:separator/>
      </w:r>
    </w:p>
  </w:endnote>
  <w:endnote w:type="continuationSeparator" w:id="0">
    <w:p w14:paraId="492EA0EE" w14:textId="77777777" w:rsidR="0090608B" w:rsidRDefault="00906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733A6" w14:textId="77777777" w:rsidR="0090608B" w:rsidRDefault="0090608B">
      <w:r>
        <w:separator/>
      </w:r>
    </w:p>
  </w:footnote>
  <w:footnote w:type="continuationSeparator" w:id="0">
    <w:p w14:paraId="4B0A7DAD" w14:textId="77777777" w:rsidR="0090608B" w:rsidRDefault="00906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D44FE3"/>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6" w15:restartNumberingAfterBreak="0">
    <w:nsid w:val="15877D90"/>
    <w:multiLevelType w:val="multilevel"/>
    <w:tmpl w:val="15877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23E67"/>
    <w:multiLevelType w:val="hybridMultilevel"/>
    <w:tmpl w:val="61FA404E"/>
    <w:lvl w:ilvl="0" w:tplc="1974C13A">
      <w:numFmt w:val="bullet"/>
      <w:lvlText w:val="•"/>
      <w:lvlJc w:val="left"/>
      <w:pPr>
        <w:ind w:left="2121" w:hanging="420"/>
      </w:pPr>
      <w:rPr>
        <w:rFonts w:ascii="Arial" w:eastAsia="DengXian"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8" w15:restartNumberingAfterBreak="0">
    <w:nsid w:val="274A7983"/>
    <w:multiLevelType w:val="hybridMultilevel"/>
    <w:tmpl w:val="8B20AE4C"/>
    <w:lvl w:ilvl="0" w:tplc="5E287C7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0002BFB8"/>
    <w:lvl w:ilvl="0">
      <w:start w:val="1"/>
      <w:numFmt w:val="decimal"/>
      <w:lvlText w:val="Proposal %1"/>
      <w:lvlJc w:val="left"/>
      <w:pPr>
        <w:tabs>
          <w:tab w:val="num" w:pos="1304"/>
        </w:tabs>
        <w:ind w:left="1304" w:hanging="1304"/>
      </w:pPr>
      <w:rPr>
        <w:rFonts w:hint="default"/>
        <w:b/>
        <w:bCs/>
        <w:lang w:val="fr-FR"/>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FD477A0"/>
    <w:multiLevelType w:val="hybridMultilevel"/>
    <w:tmpl w:val="8E280A02"/>
    <w:lvl w:ilvl="0" w:tplc="7A20C1A0">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984E01"/>
    <w:multiLevelType w:val="hybridMultilevel"/>
    <w:tmpl w:val="69263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6161D1"/>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6CA4526"/>
    <w:multiLevelType w:val="hybridMultilevel"/>
    <w:tmpl w:val="4372D106"/>
    <w:lvl w:ilvl="0" w:tplc="78862C4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6E5A48AB"/>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60024F8"/>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32" w15:restartNumberingAfterBreak="0">
    <w:nsid w:val="769A327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EFF3E8C"/>
    <w:multiLevelType w:val="multilevel"/>
    <w:tmpl w:val="5FBAF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5"/>
  </w:num>
  <w:num w:numId="2">
    <w:abstractNumId w:val="27"/>
  </w:num>
  <w:num w:numId="3">
    <w:abstractNumId w:val="13"/>
  </w:num>
  <w:num w:numId="4">
    <w:abstractNumId w:val="20"/>
  </w:num>
  <w:num w:numId="5">
    <w:abstractNumId w:val="14"/>
  </w:num>
  <w:num w:numId="6">
    <w:abstractNumId w:val="24"/>
  </w:num>
  <w:num w:numId="7">
    <w:abstractNumId w:val="23"/>
  </w:num>
  <w:num w:numId="8">
    <w:abstractNumId w:val="29"/>
  </w:num>
  <w:num w:numId="9">
    <w:abstractNumId w:val="10"/>
  </w:num>
  <w:num w:numId="10">
    <w:abstractNumId w:val="5"/>
  </w:num>
  <w:num w:numId="11">
    <w:abstractNumId w:val="16"/>
  </w:num>
  <w:num w:numId="12">
    <w:abstractNumId w:val="34"/>
  </w:num>
  <w:num w:numId="13">
    <w:abstractNumId w:val="22"/>
  </w:num>
  <w:num w:numId="14">
    <w:abstractNumId w:val="28"/>
  </w:num>
  <w:num w:numId="15">
    <w:abstractNumId w:val="17"/>
  </w:num>
  <w:num w:numId="16">
    <w:abstractNumId w:val="18"/>
  </w:num>
  <w:num w:numId="17">
    <w:abstractNumId w:val="19"/>
  </w:num>
  <w:num w:numId="18">
    <w:abstractNumId w:val="30"/>
  </w:num>
  <w:num w:numId="19">
    <w:abstractNumId w:val="26"/>
  </w:num>
  <w:num w:numId="20">
    <w:abstractNumId w:val="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9"/>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7"/>
  </w:num>
  <w:num w:numId="26">
    <w:abstractNumId w:val="11"/>
  </w:num>
  <w:num w:numId="27">
    <w:abstractNumId w:val="8"/>
  </w:num>
  <w:num w:numId="28">
    <w:abstractNumId w:val="21"/>
  </w:num>
  <w:num w:numId="29">
    <w:abstractNumId w:val="35"/>
  </w:num>
  <w:num w:numId="30">
    <w:abstractNumId w:val="35"/>
  </w:num>
  <w:num w:numId="31">
    <w:abstractNumId w:val="35"/>
  </w:num>
  <w:num w:numId="32">
    <w:abstractNumId w:val="33"/>
  </w:num>
  <w:num w:numId="33">
    <w:abstractNumId w:val="2"/>
  </w:num>
  <w:num w:numId="34">
    <w:abstractNumId w:val="31"/>
  </w:num>
  <w:num w:numId="35">
    <w:abstractNumId w:val="4"/>
  </w:num>
  <w:num w:numId="36">
    <w:abstractNumId w:val="32"/>
  </w:num>
  <w:num w:numId="37">
    <w:abstractNumId w:val="25"/>
  </w:num>
  <w:num w:numId="38">
    <w:abstractNumId w:val="36"/>
  </w:num>
  <w:num w:numId="39">
    <w:abstractNumId w:val="6"/>
  </w:num>
  <w:num w:numId="40">
    <w:abstractNumId w:val="12"/>
  </w:num>
  <w:num w:numId="4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E2"/>
    <w:rsid w:val="00002AFC"/>
    <w:rsid w:val="0000314A"/>
    <w:rsid w:val="0000333F"/>
    <w:rsid w:val="00003886"/>
    <w:rsid w:val="0000389C"/>
    <w:rsid w:val="0000410D"/>
    <w:rsid w:val="0000443B"/>
    <w:rsid w:val="0000460A"/>
    <w:rsid w:val="00004D33"/>
    <w:rsid w:val="00004F59"/>
    <w:rsid w:val="00005012"/>
    <w:rsid w:val="000050BE"/>
    <w:rsid w:val="0000539E"/>
    <w:rsid w:val="000054C0"/>
    <w:rsid w:val="00005940"/>
    <w:rsid w:val="00005C84"/>
    <w:rsid w:val="00005FE8"/>
    <w:rsid w:val="000060C1"/>
    <w:rsid w:val="0000617A"/>
    <w:rsid w:val="00006194"/>
    <w:rsid w:val="000063A7"/>
    <w:rsid w:val="000065F8"/>
    <w:rsid w:val="0000694F"/>
    <w:rsid w:val="000069B3"/>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BCC"/>
    <w:rsid w:val="00014D04"/>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5A75"/>
    <w:rsid w:val="000260C1"/>
    <w:rsid w:val="00026364"/>
    <w:rsid w:val="00026636"/>
    <w:rsid w:val="0002752C"/>
    <w:rsid w:val="0002754F"/>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1F5"/>
    <w:rsid w:val="00044275"/>
    <w:rsid w:val="000442B7"/>
    <w:rsid w:val="00044623"/>
    <w:rsid w:val="00044FD9"/>
    <w:rsid w:val="00045071"/>
    <w:rsid w:val="00045865"/>
    <w:rsid w:val="000458FF"/>
    <w:rsid w:val="00045C95"/>
    <w:rsid w:val="00045EB9"/>
    <w:rsid w:val="00046701"/>
    <w:rsid w:val="00046F7F"/>
    <w:rsid w:val="00047398"/>
    <w:rsid w:val="00047423"/>
    <w:rsid w:val="000478EF"/>
    <w:rsid w:val="00047D75"/>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2B4"/>
    <w:rsid w:val="000643C3"/>
    <w:rsid w:val="000643CC"/>
    <w:rsid w:val="000647E2"/>
    <w:rsid w:val="00064F4C"/>
    <w:rsid w:val="0006511D"/>
    <w:rsid w:val="0006512F"/>
    <w:rsid w:val="000653FE"/>
    <w:rsid w:val="00065407"/>
    <w:rsid w:val="0006562E"/>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3CDA"/>
    <w:rsid w:val="000841C4"/>
    <w:rsid w:val="00084552"/>
    <w:rsid w:val="000845DD"/>
    <w:rsid w:val="000849C5"/>
    <w:rsid w:val="00084C5E"/>
    <w:rsid w:val="00084E6B"/>
    <w:rsid w:val="00084FDF"/>
    <w:rsid w:val="00085374"/>
    <w:rsid w:val="00085970"/>
    <w:rsid w:val="00085FF2"/>
    <w:rsid w:val="00086187"/>
    <w:rsid w:val="0008625E"/>
    <w:rsid w:val="00086CD2"/>
    <w:rsid w:val="00086E8D"/>
    <w:rsid w:val="00087154"/>
    <w:rsid w:val="00087CF0"/>
    <w:rsid w:val="00087EED"/>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2A4"/>
    <w:rsid w:val="000A6BF8"/>
    <w:rsid w:val="000A719C"/>
    <w:rsid w:val="000A7B34"/>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8AB"/>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41E5"/>
    <w:rsid w:val="000C491C"/>
    <w:rsid w:val="000C4D73"/>
    <w:rsid w:val="000C515A"/>
    <w:rsid w:val="000C51E4"/>
    <w:rsid w:val="000C5424"/>
    <w:rsid w:val="000C588B"/>
    <w:rsid w:val="000C619C"/>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C4C"/>
    <w:rsid w:val="000E2CD1"/>
    <w:rsid w:val="000E2F9B"/>
    <w:rsid w:val="000E33F6"/>
    <w:rsid w:val="000E350A"/>
    <w:rsid w:val="000E3C6B"/>
    <w:rsid w:val="000E41A1"/>
    <w:rsid w:val="000E4629"/>
    <w:rsid w:val="000E4C5B"/>
    <w:rsid w:val="000E4E21"/>
    <w:rsid w:val="000E55C9"/>
    <w:rsid w:val="000E5CBF"/>
    <w:rsid w:val="000E67F7"/>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DD9"/>
    <w:rsid w:val="000F1F75"/>
    <w:rsid w:val="000F2278"/>
    <w:rsid w:val="000F2611"/>
    <w:rsid w:val="000F26CF"/>
    <w:rsid w:val="000F2783"/>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C8"/>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1292"/>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684"/>
    <w:rsid w:val="00160C79"/>
    <w:rsid w:val="00161189"/>
    <w:rsid w:val="00161BED"/>
    <w:rsid w:val="00161DC1"/>
    <w:rsid w:val="00161E3E"/>
    <w:rsid w:val="00161E41"/>
    <w:rsid w:val="00162247"/>
    <w:rsid w:val="00162345"/>
    <w:rsid w:val="001631C7"/>
    <w:rsid w:val="0016331D"/>
    <w:rsid w:val="00163436"/>
    <w:rsid w:val="0016350A"/>
    <w:rsid w:val="00163C04"/>
    <w:rsid w:val="0016406F"/>
    <w:rsid w:val="00164712"/>
    <w:rsid w:val="00164716"/>
    <w:rsid w:val="0016473C"/>
    <w:rsid w:val="00164C30"/>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0B8"/>
    <w:rsid w:val="00177528"/>
    <w:rsid w:val="00177CD9"/>
    <w:rsid w:val="00177DC3"/>
    <w:rsid w:val="00177DF4"/>
    <w:rsid w:val="001804B1"/>
    <w:rsid w:val="00180604"/>
    <w:rsid w:val="001806F7"/>
    <w:rsid w:val="00180CB0"/>
    <w:rsid w:val="00180D67"/>
    <w:rsid w:val="00180EF8"/>
    <w:rsid w:val="00181A77"/>
    <w:rsid w:val="001822E7"/>
    <w:rsid w:val="0018294E"/>
    <w:rsid w:val="001829FA"/>
    <w:rsid w:val="00183397"/>
    <w:rsid w:val="00183438"/>
    <w:rsid w:val="00183510"/>
    <w:rsid w:val="001836B6"/>
    <w:rsid w:val="0018370D"/>
    <w:rsid w:val="00183C8D"/>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2279"/>
    <w:rsid w:val="001A29E7"/>
    <w:rsid w:val="001A2C5C"/>
    <w:rsid w:val="001A2E27"/>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FA4"/>
    <w:rsid w:val="001B03B7"/>
    <w:rsid w:val="001B06B3"/>
    <w:rsid w:val="001B09AD"/>
    <w:rsid w:val="001B1120"/>
    <w:rsid w:val="001B1723"/>
    <w:rsid w:val="001B1964"/>
    <w:rsid w:val="001B1D92"/>
    <w:rsid w:val="001B237C"/>
    <w:rsid w:val="001B2408"/>
    <w:rsid w:val="001B287A"/>
    <w:rsid w:val="001B295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C4"/>
    <w:rsid w:val="001D4BC5"/>
    <w:rsid w:val="001D4C80"/>
    <w:rsid w:val="001D4FA9"/>
    <w:rsid w:val="001D5C94"/>
    <w:rsid w:val="001D6134"/>
    <w:rsid w:val="001D62E7"/>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B7D"/>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684"/>
    <w:rsid w:val="002342DD"/>
    <w:rsid w:val="0023437B"/>
    <w:rsid w:val="00234394"/>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02B"/>
    <w:rsid w:val="00295560"/>
    <w:rsid w:val="00295B81"/>
    <w:rsid w:val="0029605A"/>
    <w:rsid w:val="00296077"/>
    <w:rsid w:val="0029622D"/>
    <w:rsid w:val="002964FF"/>
    <w:rsid w:val="00296E46"/>
    <w:rsid w:val="0029720F"/>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3FD"/>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240"/>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464"/>
    <w:rsid w:val="0031657D"/>
    <w:rsid w:val="00316AC6"/>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EBA"/>
    <w:rsid w:val="00323092"/>
    <w:rsid w:val="0032314A"/>
    <w:rsid w:val="00323781"/>
    <w:rsid w:val="00323922"/>
    <w:rsid w:val="00323CB2"/>
    <w:rsid w:val="00323D47"/>
    <w:rsid w:val="003241E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2F1"/>
    <w:rsid w:val="003304F8"/>
    <w:rsid w:val="0033052F"/>
    <w:rsid w:val="003306D0"/>
    <w:rsid w:val="0033077D"/>
    <w:rsid w:val="00330F36"/>
    <w:rsid w:val="003316B7"/>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A20"/>
    <w:rsid w:val="00336B02"/>
    <w:rsid w:val="00336DF9"/>
    <w:rsid w:val="00337385"/>
    <w:rsid w:val="0033752C"/>
    <w:rsid w:val="00337566"/>
    <w:rsid w:val="0033790D"/>
    <w:rsid w:val="003401FD"/>
    <w:rsid w:val="0034028C"/>
    <w:rsid w:val="00340891"/>
    <w:rsid w:val="003409F7"/>
    <w:rsid w:val="00340A16"/>
    <w:rsid w:val="00340AFD"/>
    <w:rsid w:val="00340B09"/>
    <w:rsid w:val="00341265"/>
    <w:rsid w:val="00341547"/>
    <w:rsid w:val="003417BB"/>
    <w:rsid w:val="003417BC"/>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69E"/>
    <w:rsid w:val="00365E5F"/>
    <w:rsid w:val="00365EF2"/>
    <w:rsid w:val="00365F31"/>
    <w:rsid w:val="00366022"/>
    <w:rsid w:val="0036698E"/>
    <w:rsid w:val="00366A97"/>
    <w:rsid w:val="00366FFB"/>
    <w:rsid w:val="003671B4"/>
    <w:rsid w:val="00367428"/>
    <w:rsid w:val="00367E11"/>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60D2"/>
    <w:rsid w:val="00386944"/>
    <w:rsid w:val="00386AC7"/>
    <w:rsid w:val="00386C50"/>
    <w:rsid w:val="00386D04"/>
    <w:rsid w:val="00386D1C"/>
    <w:rsid w:val="00386F02"/>
    <w:rsid w:val="003870EF"/>
    <w:rsid w:val="003871B2"/>
    <w:rsid w:val="00387224"/>
    <w:rsid w:val="0038772F"/>
    <w:rsid w:val="003877CD"/>
    <w:rsid w:val="003905B2"/>
    <w:rsid w:val="003906A2"/>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B7DF2"/>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29B"/>
    <w:rsid w:val="003C6D7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81F"/>
    <w:rsid w:val="00404D63"/>
    <w:rsid w:val="004050FE"/>
    <w:rsid w:val="00405BF4"/>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632"/>
    <w:rsid w:val="00432803"/>
    <w:rsid w:val="004328CE"/>
    <w:rsid w:val="00432AE4"/>
    <w:rsid w:val="00432AE7"/>
    <w:rsid w:val="00433186"/>
    <w:rsid w:val="00433E00"/>
    <w:rsid w:val="004343D1"/>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3A"/>
    <w:rsid w:val="004410CA"/>
    <w:rsid w:val="004413F4"/>
    <w:rsid w:val="004418F2"/>
    <w:rsid w:val="0044199C"/>
    <w:rsid w:val="00441D12"/>
    <w:rsid w:val="00442400"/>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D9"/>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B1A"/>
    <w:rsid w:val="00473CFB"/>
    <w:rsid w:val="00473E38"/>
    <w:rsid w:val="00474346"/>
    <w:rsid w:val="004743EB"/>
    <w:rsid w:val="00474777"/>
    <w:rsid w:val="00474956"/>
    <w:rsid w:val="00474C2D"/>
    <w:rsid w:val="00474D87"/>
    <w:rsid w:val="00474EFC"/>
    <w:rsid w:val="0047527B"/>
    <w:rsid w:val="00475349"/>
    <w:rsid w:val="00475B73"/>
    <w:rsid w:val="00475C3A"/>
    <w:rsid w:val="00476114"/>
    <w:rsid w:val="0047631E"/>
    <w:rsid w:val="00477091"/>
    <w:rsid w:val="004771D3"/>
    <w:rsid w:val="00477617"/>
    <w:rsid w:val="004776D9"/>
    <w:rsid w:val="004778A2"/>
    <w:rsid w:val="004779CD"/>
    <w:rsid w:val="00477AFB"/>
    <w:rsid w:val="00477BF1"/>
    <w:rsid w:val="00477CD6"/>
    <w:rsid w:val="00477F17"/>
    <w:rsid w:val="0048028B"/>
    <w:rsid w:val="004805AD"/>
    <w:rsid w:val="00480BFA"/>
    <w:rsid w:val="0048152B"/>
    <w:rsid w:val="0048183C"/>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C1A"/>
    <w:rsid w:val="004A3E5D"/>
    <w:rsid w:val="004A3FF5"/>
    <w:rsid w:val="004A434A"/>
    <w:rsid w:val="004A4928"/>
    <w:rsid w:val="004A4E75"/>
    <w:rsid w:val="004A5232"/>
    <w:rsid w:val="004A52E9"/>
    <w:rsid w:val="004A5363"/>
    <w:rsid w:val="004A5471"/>
    <w:rsid w:val="004A65AC"/>
    <w:rsid w:val="004A65AF"/>
    <w:rsid w:val="004A6C98"/>
    <w:rsid w:val="004A6EEF"/>
    <w:rsid w:val="004A714D"/>
    <w:rsid w:val="004A736A"/>
    <w:rsid w:val="004B02B0"/>
    <w:rsid w:val="004B0501"/>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B69"/>
    <w:rsid w:val="004B7CBD"/>
    <w:rsid w:val="004C002F"/>
    <w:rsid w:val="004C0101"/>
    <w:rsid w:val="004C0107"/>
    <w:rsid w:val="004C015A"/>
    <w:rsid w:val="004C0347"/>
    <w:rsid w:val="004C036D"/>
    <w:rsid w:val="004C066C"/>
    <w:rsid w:val="004C0A9B"/>
    <w:rsid w:val="004C0CB3"/>
    <w:rsid w:val="004C16AC"/>
    <w:rsid w:val="004C1A60"/>
    <w:rsid w:val="004C1AD3"/>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08B"/>
    <w:rsid w:val="004E1250"/>
    <w:rsid w:val="004E13D6"/>
    <w:rsid w:val="004E1497"/>
    <w:rsid w:val="004E1558"/>
    <w:rsid w:val="004E1B3D"/>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426"/>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3ECD"/>
    <w:rsid w:val="005342F5"/>
    <w:rsid w:val="005347AA"/>
    <w:rsid w:val="00534F92"/>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3F0"/>
    <w:rsid w:val="005414EF"/>
    <w:rsid w:val="00541610"/>
    <w:rsid w:val="00541957"/>
    <w:rsid w:val="00542233"/>
    <w:rsid w:val="00542408"/>
    <w:rsid w:val="00542473"/>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801"/>
    <w:rsid w:val="00560858"/>
    <w:rsid w:val="0056088B"/>
    <w:rsid w:val="00560EF2"/>
    <w:rsid w:val="0056110C"/>
    <w:rsid w:val="005611BD"/>
    <w:rsid w:val="0056138E"/>
    <w:rsid w:val="00561DC6"/>
    <w:rsid w:val="0056254F"/>
    <w:rsid w:val="0056278A"/>
    <w:rsid w:val="00562CE8"/>
    <w:rsid w:val="00563164"/>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55E"/>
    <w:rsid w:val="0057465B"/>
    <w:rsid w:val="00574829"/>
    <w:rsid w:val="005750AF"/>
    <w:rsid w:val="0057515F"/>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B1A"/>
    <w:rsid w:val="00593DCE"/>
    <w:rsid w:val="00594A39"/>
    <w:rsid w:val="00594F87"/>
    <w:rsid w:val="0059508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7B0"/>
    <w:rsid w:val="005A7CDE"/>
    <w:rsid w:val="005A7F14"/>
    <w:rsid w:val="005B02E2"/>
    <w:rsid w:val="005B0469"/>
    <w:rsid w:val="005B0534"/>
    <w:rsid w:val="005B0573"/>
    <w:rsid w:val="005B0739"/>
    <w:rsid w:val="005B14E4"/>
    <w:rsid w:val="005B18D8"/>
    <w:rsid w:val="005B1E1C"/>
    <w:rsid w:val="005B20EF"/>
    <w:rsid w:val="005B24DE"/>
    <w:rsid w:val="005B2519"/>
    <w:rsid w:val="005B26E9"/>
    <w:rsid w:val="005B2853"/>
    <w:rsid w:val="005B2A0E"/>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01"/>
    <w:rsid w:val="005F24A5"/>
    <w:rsid w:val="005F2CBB"/>
    <w:rsid w:val="005F2D82"/>
    <w:rsid w:val="005F2F80"/>
    <w:rsid w:val="005F3089"/>
    <w:rsid w:val="005F3090"/>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AE2"/>
    <w:rsid w:val="005F6B51"/>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E37"/>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8FB"/>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B71"/>
    <w:rsid w:val="00633C1C"/>
    <w:rsid w:val="00633E4D"/>
    <w:rsid w:val="00633FE5"/>
    <w:rsid w:val="0063479F"/>
    <w:rsid w:val="00634879"/>
    <w:rsid w:val="00634FC5"/>
    <w:rsid w:val="0063509F"/>
    <w:rsid w:val="00635555"/>
    <w:rsid w:val="00635602"/>
    <w:rsid w:val="0063567C"/>
    <w:rsid w:val="00635BA7"/>
    <w:rsid w:val="00636495"/>
    <w:rsid w:val="006368D5"/>
    <w:rsid w:val="00636C3B"/>
    <w:rsid w:val="00637089"/>
    <w:rsid w:val="00637374"/>
    <w:rsid w:val="006374BD"/>
    <w:rsid w:val="006377B9"/>
    <w:rsid w:val="006377EB"/>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70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5A6"/>
    <w:rsid w:val="00654734"/>
    <w:rsid w:val="0065498F"/>
    <w:rsid w:val="00654D45"/>
    <w:rsid w:val="0065508A"/>
    <w:rsid w:val="006555B1"/>
    <w:rsid w:val="006569D4"/>
    <w:rsid w:val="00656E0E"/>
    <w:rsid w:val="00657105"/>
    <w:rsid w:val="006573F8"/>
    <w:rsid w:val="006577FB"/>
    <w:rsid w:val="00657C23"/>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31"/>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67936"/>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D"/>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6E9C"/>
    <w:rsid w:val="006C703C"/>
    <w:rsid w:val="006C7179"/>
    <w:rsid w:val="006C72D6"/>
    <w:rsid w:val="006C7450"/>
    <w:rsid w:val="006C7C72"/>
    <w:rsid w:val="006C7F83"/>
    <w:rsid w:val="006D007D"/>
    <w:rsid w:val="006D0E0D"/>
    <w:rsid w:val="006D0F9A"/>
    <w:rsid w:val="006D1AFE"/>
    <w:rsid w:val="006D1C39"/>
    <w:rsid w:val="006D1E35"/>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A42"/>
    <w:rsid w:val="00715EBB"/>
    <w:rsid w:val="007165F8"/>
    <w:rsid w:val="0071681D"/>
    <w:rsid w:val="0071761A"/>
    <w:rsid w:val="00717988"/>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A05"/>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381"/>
    <w:rsid w:val="00755524"/>
    <w:rsid w:val="00755D9F"/>
    <w:rsid w:val="00756513"/>
    <w:rsid w:val="00756D2B"/>
    <w:rsid w:val="00756EFE"/>
    <w:rsid w:val="0075784C"/>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C3C"/>
    <w:rsid w:val="0078033C"/>
    <w:rsid w:val="00780B9C"/>
    <w:rsid w:val="00780DC4"/>
    <w:rsid w:val="00780E00"/>
    <w:rsid w:val="0078109D"/>
    <w:rsid w:val="007815ED"/>
    <w:rsid w:val="00781739"/>
    <w:rsid w:val="007818F8"/>
    <w:rsid w:val="007822CB"/>
    <w:rsid w:val="007828DD"/>
    <w:rsid w:val="00782E4E"/>
    <w:rsid w:val="00783086"/>
    <w:rsid w:val="0078368A"/>
    <w:rsid w:val="00783790"/>
    <w:rsid w:val="00783820"/>
    <w:rsid w:val="00783AC2"/>
    <w:rsid w:val="00784361"/>
    <w:rsid w:val="00784463"/>
    <w:rsid w:val="00784790"/>
    <w:rsid w:val="0078546C"/>
    <w:rsid w:val="00785914"/>
    <w:rsid w:val="00785A67"/>
    <w:rsid w:val="0078631E"/>
    <w:rsid w:val="0078634C"/>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11EF"/>
    <w:rsid w:val="007D136E"/>
    <w:rsid w:val="007D1462"/>
    <w:rsid w:val="007D1C1E"/>
    <w:rsid w:val="007D1D1B"/>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BF"/>
    <w:rsid w:val="007E24C9"/>
    <w:rsid w:val="007E3A95"/>
    <w:rsid w:val="007E3BCD"/>
    <w:rsid w:val="007E3FB4"/>
    <w:rsid w:val="007E4444"/>
    <w:rsid w:val="007E4A4B"/>
    <w:rsid w:val="007E4B84"/>
    <w:rsid w:val="007E4C21"/>
    <w:rsid w:val="007E5586"/>
    <w:rsid w:val="007E5772"/>
    <w:rsid w:val="007E5B60"/>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DDB"/>
    <w:rsid w:val="00804DF3"/>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0D82"/>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4883"/>
    <w:rsid w:val="00834A62"/>
    <w:rsid w:val="00834D6D"/>
    <w:rsid w:val="00835754"/>
    <w:rsid w:val="00835D1E"/>
    <w:rsid w:val="00835D6A"/>
    <w:rsid w:val="00836340"/>
    <w:rsid w:val="00836757"/>
    <w:rsid w:val="008371D7"/>
    <w:rsid w:val="008372E4"/>
    <w:rsid w:val="00837B3E"/>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1FE7"/>
    <w:rsid w:val="008528CB"/>
    <w:rsid w:val="0085316E"/>
    <w:rsid w:val="0085392E"/>
    <w:rsid w:val="00855AF6"/>
    <w:rsid w:val="00855DB8"/>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B68"/>
    <w:rsid w:val="0086117F"/>
    <w:rsid w:val="008611CD"/>
    <w:rsid w:val="0086131C"/>
    <w:rsid w:val="00861508"/>
    <w:rsid w:val="0086199A"/>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782"/>
    <w:rsid w:val="00866E35"/>
    <w:rsid w:val="00867090"/>
    <w:rsid w:val="00867255"/>
    <w:rsid w:val="008677EC"/>
    <w:rsid w:val="008678CB"/>
    <w:rsid w:val="0086798E"/>
    <w:rsid w:val="00867A40"/>
    <w:rsid w:val="00867D47"/>
    <w:rsid w:val="00870B5F"/>
    <w:rsid w:val="008714BE"/>
    <w:rsid w:val="00871B32"/>
    <w:rsid w:val="00872D15"/>
    <w:rsid w:val="00872D1A"/>
    <w:rsid w:val="00873299"/>
    <w:rsid w:val="0087342D"/>
    <w:rsid w:val="00873829"/>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7E0"/>
    <w:rsid w:val="00892C3E"/>
    <w:rsid w:val="00892F75"/>
    <w:rsid w:val="00892FAB"/>
    <w:rsid w:val="0089355D"/>
    <w:rsid w:val="00893D18"/>
    <w:rsid w:val="00893E55"/>
    <w:rsid w:val="00893E9F"/>
    <w:rsid w:val="00893F76"/>
    <w:rsid w:val="008944CE"/>
    <w:rsid w:val="00894802"/>
    <w:rsid w:val="00894B53"/>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EB6"/>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8B"/>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577"/>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F6F"/>
    <w:rsid w:val="00917F74"/>
    <w:rsid w:val="00920663"/>
    <w:rsid w:val="009207BC"/>
    <w:rsid w:val="00920949"/>
    <w:rsid w:val="009209DD"/>
    <w:rsid w:val="00921108"/>
    <w:rsid w:val="009214DE"/>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6E20"/>
    <w:rsid w:val="00927442"/>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492"/>
    <w:rsid w:val="00947E32"/>
    <w:rsid w:val="00947E48"/>
    <w:rsid w:val="009509FD"/>
    <w:rsid w:val="00950CE7"/>
    <w:rsid w:val="00951069"/>
    <w:rsid w:val="009513DD"/>
    <w:rsid w:val="00951562"/>
    <w:rsid w:val="00951A36"/>
    <w:rsid w:val="00951AE4"/>
    <w:rsid w:val="00951F34"/>
    <w:rsid w:val="009520EE"/>
    <w:rsid w:val="00952735"/>
    <w:rsid w:val="00952A56"/>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B6C"/>
    <w:rsid w:val="0096213D"/>
    <w:rsid w:val="0096268E"/>
    <w:rsid w:val="0096291E"/>
    <w:rsid w:val="00962A3E"/>
    <w:rsid w:val="00962A99"/>
    <w:rsid w:val="00962B02"/>
    <w:rsid w:val="0096341A"/>
    <w:rsid w:val="00963970"/>
    <w:rsid w:val="00964425"/>
    <w:rsid w:val="00964537"/>
    <w:rsid w:val="00965E56"/>
    <w:rsid w:val="00965F20"/>
    <w:rsid w:val="00966232"/>
    <w:rsid w:val="009664C7"/>
    <w:rsid w:val="00966792"/>
    <w:rsid w:val="00966969"/>
    <w:rsid w:val="009669CE"/>
    <w:rsid w:val="0096787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D21"/>
    <w:rsid w:val="00974E0E"/>
    <w:rsid w:val="00975643"/>
    <w:rsid w:val="00975841"/>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B42"/>
    <w:rsid w:val="00986D96"/>
    <w:rsid w:val="0098744A"/>
    <w:rsid w:val="00987CFA"/>
    <w:rsid w:val="0099046B"/>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42"/>
    <w:rsid w:val="00997360"/>
    <w:rsid w:val="00997536"/>
    <w:rsid w:val="00997957"/>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D99"/>
    <w:rsid w:val="009C519E"/>
    <w:rsid w:val="009C52CB"/>
    <w:rsid w:val="009C5587"/>
    <w:rsid w:val="009C562F"/>
    <w:rsid w:val="009C58B4"/>
    <w:rsid w:val="009C5973"/>
    <w:rsid w:val="009C5E02"/>
    <w:rsid w:val="009C5F02"/>
    <w:rsid w:val="009C62E2"/>
    <w:rsid w:val="009C6A3A"/>
    <w:rsid w:val="009C7126"/>
    <w:rsid w:val="009C76FD"/>
    <w:rsid w:val="009C78A6"/>
    <w:rsid w:val="009C78B1"/>
    <w:rsid w:val="009C7E0A"/>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876"/>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85"/>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8"/>
    <w:rsid w:val="00A0170C"/>
    <w:rsid w:val="00A019F4"/>
    <w:rsid w:val="00A01A77"/>
    <w:rsid w:val="00A02069"/>
    <w:rsid w:val="00A02AAB"/>
    <w:rsid w:val="00A02AC1"/>
    <w:rsid w:val="00A034BE"/>
    <w:rsid w:val="00A03A1B"/>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8C5"/>
    <w:rsid w:val="00A1116E"/>
    <w:rsid w:val="00A112E2"/>
    <w:rsid w:val="00A1131E"/>
    <w:rsid w:val="00A11449"/>
    <w:rsid w:val="00A1145A"/>
    <w:rsid w:val="00A115A0"/>
    <w:rsid w:val="00A11792"/>
    <w:rsid w:val="00A11A05"/>
    <w:rsid w:val="00A12539"/>
    <w:rsid w:val="00A1269E"/>
    <w:rsid w:val="00A1299A"/>
    <w:rsid w:val="00A12B49"/>
    <w:rsid w:val="00A12DFE"/>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C"/>
    <w:rsid w:val="00A44993"/>
    <w:rsid w:val="00A44A15"/>
    <w:rsid w:val="00A44B4A"/>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04C"/>
    <w:rsid w:val="00A761C3"/>
    <w:rsid w:val="00A764AC"/>
    <w:rsid w:val="00A76DA0"/>
    <w:rsid w:val="00A77222"/>
    <w:rsid w:val="00A77872"/>
    <w:rsid w:val="00A7794F"/>
    <w:rsid w:val="00A77CF8"/>
    <w:rsid w:val="00A77E21"/>
    <w:rsid w:val="00A808DA"/>
    <w:rsid w:val="00A80B50"/>
    <w:rsid w:val="00A80C79"/>
    <w:rsid w:val="00A80D04"/>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6D8"/>
    <w:rsid w:val="00A877AD"/>
    <w:rsid w:val="00A87B07"/>
    <w:rsid w:val="00A87B4D"/>
    <w:rsid w:val="00A87B77"/>
    <w:rsid w:val="00A87F79"/>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064"/>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BBE"/>
    <w:rsid w:val="00B11C3C"/>
    <w:rsid w:val="00B12315"/>
    <w:rsid w:val="00B1252E"/>
    <w:rsid w:val="00B126F8"/>
    <w:rsid w:val="00B12F44"/>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0E35"/>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209"/>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4D4"/>
    <w:rsid w:val="00B53647"/>
    <w:rsid w:val="00B5368C"/>
    <w:rsid w:val="00B53727"/>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FCF"/>
    <w:rsid w:val="00B640ED"/>
    <w:rsid w:val="00B641F9"/>
    <w:rsid w:val="00B65939"/>
    <w:rsid w:val="00B65C37"/>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0EB2"/>
    <w:rsid w:val="00BA10EB"/>
    <w:rsid w:val="00BA1554"/>
    <w:rsid w:val="00BA16E0"/>
    <w:rsid w:val="00BA1B5E"/>
    <w:rsid w:val="00BA1C2C"/>
    <w:rsid w:val="00BA1F52"/>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61B"/>
    <w:rsid w:val="00BC0A1E"/>
    <w:rsid w:val="00BC0A37"/>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1F9F"/>
    <w:rsid w:val="00BD2170"/>
    <w:rsid w:val="00BD2253"/>
    <w:rsid w:val="00BD24CB"/>
    <w:rsid w:val="00BD260E"/>
    <w:rsid w:val="00BD30CB"/>
    <w:rsid w:val="00BD3428"/>
    <w:rsid w:val="00BD3C7F"/>
    <w:rsid w:val="00BD4455"/>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73"/>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9BE"/>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4273"/>
    <w:rsid w:val="00C448F4"/>
    <w:rsid w:val="00C44A61"/>
    <w:rsid w:val="00C44B7B"/>
    <w:rsid w:val="00C4590D"/>
    <w:rsid w:val="00C45AE1"/>
    <w:rsid w:val="00C45FA9"/>
    <w:rsid w:val="00C45FDC"/>
    <w:rsid w:val="00C465B0"/>
    <w:rsid w:val="00C46871"/>
    <w:rsid w:val="00C46F99"/>
    <w:rsid w:val="00C47167"/>
    <w:rsid w:val="00C476B3"/>
    <w:rsid w:val="00C47914"/>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48C"/>
    <w:rsid w:val="00C634A1"/>
    <w:rsid w:val="00C636F3"/>
    <w:rsid w:val="00C638AE"/>
    <w:rsid w:val="00C63C2C"/>
    <w:rsid w:val="00C64080"/>
    <w:rsid w:val="00C64101"/>
    <w:rsid w:val="00C642AA"/>
    <w:rsid w:val="00C64689"/>
    <w:rsid w:val="00C646E5"/>
    <w:rsid w:val="00C64D95"/>
    <w:rsid w:val="00C64E91"/>
    <w:rsid w:val="00C65457"/>
    <w:rsid w:val="00C658AB"/>
    <w:rsid w:val="00C663BF"/>
    <w:rsid w:val="00C6678F"/>
    <w:rsid w:val="00C66893"/>
    <w:rsid w:val="00C66F89"/>
    <w:rsid w:val="00C67020"/>
    <w:rsid w:val="00C67493"/>
    <w:rsid w:val="00C67EFD"/>
    <w:rsid w:val="00C70325"/>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4F79"/>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937"/>
    <w:rsid w:val="00C97426"/>
    <w:rsid w:val="00C976BE"/>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C97"/>
    <w:rsid w:val="00CE2DD2"/>
    <w:rsid w:val="00CE2E71"/>
    <w:rsid w:val="00CE34DC"/>
    <w:rsid w:val="00CE3621"/>
    <w:rsid w:val="00CE41B1"/>
    <w:rsid w:val="00CE430A"/>
    <w:rsid w:val="00CE43F4"/>
    <w:rsid w:val="00CE449E"/>
    <w:rsid w:val="00CE4D0E"/>
    <w:rsid w:val="00CE57AA"/>
    <w:rsid w:val="00CE5D29"/>
    <w:rsid w:val="00CE5EC5"/>
    <w:rsid w:val="00CE5F66"/>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506"/>
    <w:rsid w:val="00D14735"/>
    <w:rsid w:val="00D147E7"/>
    <w:rsid w:val="00D14918"/>
    <w:rsid w:val="00D151F7"/>
    <w:rsid w:val="00D1530C"/>
    <w:rsid w:val="00D155CF"/>
    <w:rsid w:val="00D15D06"/>
    <w:rsid w:val="00D16644"/>
    <w:rsid w:val="00D1670A"/>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D33"/>
    <w:rsid w:val="00D34D7E"/>
    <w:rsid w:val="00D34FD4"/>
    <w:rsid w:val="00D350B4"/>
    <w:rsid w:val="00D3537C"/>
    <w:rsid w:val="00D356C5"/>
    <w:rsid w:val="00D360BA"/>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FE"/>
    <w:rsid w:val="00D41430"/>
    <w:rsid w:val="00D41BEB"/>
    <w:rsid w:val="00D41C3A"/>
    <w:rsid w:val="00D4200A"/>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2CA3"/>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C3"/>
    <w:rsid w:val="00D634F1"/>
    <w:rsid w:val="00D6366F"/>
    <w:rsid w:val="00D63B59"/>
    <w:rsid w:val="00D63C28"/>
    <w:rsid w:val="00D63C3F"/>
    <w:rsid w:val="00D63C70"/>
    <w:rsid w:val="00D63DCF"/>
    <w:rsid w:val="00D63FF3"/>
    <w:rsid w:val="00D6424E"/>
    <w:rsid w:val="00D64544"/>
    <w:rsid w:val="00D64853"/>
    <w:rsid w:val="00D64E21"/>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B72"/>
    <w:rsid w:val="00DC7B92"/>
    <w:rsid w:val="00DC7BD1"/>
    <w:rsid w:val="00DD0731"/>
    <w:rsid w:val="00DD0DD9"/>
    <w:rsid w:val="00DD0F4B"/>
    <w:rsid w:val="00DD1142"/>
    <w:rsid w:val="00DD152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E90"/>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177"/>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82E"/>
    <w:rsid w:val="00E07A91"/>
    <w:rsid w:val="00E07D8A"/>
    <w:rsid w:val="00E10643"/>
    <w:rsid w:val="00E106A1"/>
    <w:rsid w:val="00E10D6C"/>
    <w:rsid w:val="00E117C6"/>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FE4"/>
    <w:rsid w:val="00E73C44"/>
    <w:rsid w:val="00E73EED"/>
    <w:rsid w:val="00E741AA"/>
    <w:rsid w:val="00E741BF"/>
    <w:rsid w:val="00E7460A"/>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221"/>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974A1"/>
    <w:rsid w:val="00EA00B5"/>
    <w:rsid w:val="00EA0D85"/>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661F"/>
    <w:rsid w:val="00EA70F8"/>
    <w:rsid w:val="00EA7AF6"/>
    <w:rsid w:val="00EA7C02"/>
    <w:rsid w:val="00EB0279"/>
    <w:rsid w:val="00EB0869"/>
    <w:rsid w:val="00EB0916"/>
    <w:rsid w:val="00EB0AAA"/>
    <w:rsid w:val="00EB0F9D"/>
    <w:rsid w:val="00EB1338"/>
    <w:rsid w:val="00EB1549"/>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9A1"/>
    <w:rsid w:val="00ED19A9"/>
    <w:rsid w:val="00ED1B7E"/>
    <w:rsid w:val="00ED244B"/>
    <w:rsid w:val="00ED267F"/>
    <w:rsid w:val="00ED2807"/>
    <w:rsid w:val="00ED2991"/>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42A"/>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9E8"/>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64F9"/>
    <w:rsid w:val="00F06F83"/>
    <w:rsid w:val="00F07184"/>
    <w:rsid w:val="00F07587"/>
    <w:rsid w:val="00F076DE"/>
    <w:rsid w:val="00F078F4"/>
    <w:rsid w:val="00F07EBC"/>
    <w:rsid w:val="00F10972"/>
    <w:rsid w:val="00F109D9"/>
    <w:rsid w:val="00F10BD5"/>
    <w:rsid w:val="00F10CD7"/>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A9A"/>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8CD"/>
    <w:rsid w:val="00F81A1D"/>
    <w:rsid w:val="00F81B8B"/>
    <w:rsid w:val="00F81C53"/>
    <w:rsid w:val="00F820D1"/>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387"/>
    <w:rsid w:val="00FA75F6"/>
    <w:rsid w:val="00FA7C90"/>
    <w:rsid w:val="00FB00C9"/>
    <w:rsid w:val="00FB0533"/>
    <w:rsid w:val="00FB0716"/>
    <w:rsid w:val="00FB084B"/>
    <w:rsid w:val="00FB0AC9"/>
    <w:rsid w:val="00FB0C32"/>
    <w:rsid w:val="00FB0E87"/>
    <w:rsid w:val="00FB133A"/>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378"/>
    <w:rsid w:val="00FD1490"/>
    <w:rsid w:val="00FD1986"/>
    <w:rsid w:val="00FD1BE0"/>
    <w:rsid w:val="00FD1DCE"/>
    <w:rsid w:val="00FD2049"/>
    <w:rsid w:val="00FD2982"/>
    <w:rsid w:val="00FD2B38"/>
    <w:rsid w:val="00FD2E63"/>
    <w:rsid w:val="00FD2EC3"/>
    <w:rsid w:val="00FD2EFA"/>
    <w:rsid w:val="00FD3495"/>
    <w:rsid w:val="00FD3964"/>
    <w:rsid w:val="00FD3BC6"/>
    <w:rsid w:val="00FD425B"/>
    <w:rsid w:val="00FD46AA"/>
    <w:rsid w:val="00FD4852"/>
    <w:rsid w:val="00FD4A11"/>
    <w:rsid w:val="00FD4E1E"/>
    <w:rsid w:val="00FD4F12"/>
    <w:rsid w:val="00FD4F20"/>
    <w:rsid w:val="00FD5D3B"/>
    <w:rsid w:val="00FD6342"/>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E73"/>
    <w:rsid w:val="00FF0FD0"/>
    <w:rsid w:val="00FF112D"/>
    <w:rsid w:val="00FF1564"/>
    <w:rsid w:val="00FF1610"/>
    <w:rsid w:val="00FF1BE6"/>
    <w:rsid w:val="00FF1C32"/>
    <w:rsid w:val="00FF1EE2"/>
    <w:rsid w:val="00FF23F9"/>
    <w:rsid w:val="00FF2425"/>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59370290">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7508549">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48058220">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0543321">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1114</Words>
  <Characters>6352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7</cp:revision>
  <cp:lastPrinted>2011-08-03T09:36:00Z</cp:lastPrinted>
  <dcterms:created xsi:type="dcterms:W3CDTF">2022-02-13T05:32:00Z</dcterms:created>
  <dcterms:modified xsi:type="dcterms:W3CDTF">2022-02-14T05:00:00Z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